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75C" w:rsidRDefault="0023275C" w:rsidP="0023275C">
      <w:pPr>
        <w:pStyle w:val="af4"/>
        <w:jc w:val="center"/>
        <w:rPr>
          <w:b/>
          <w:bCs/>
          <w:caps/>
        </w:rPr>
      </w:pPr>
      <w:r>
        <w:rPr>
          <w:b/>
          <w:bCs/>
          <w:caps/>
        </w:rPr>
        <w:t>курс лекций</w:t>
      </w:r>
    </w:p>
    <w:p w:rsidR="006330CB" w:rsidRPr="00F01AAB" w:rsidRDefault="0023275C" w:rsidP="0023275C">
      <w:pPr>
        <w:jc w:val="center"/>
        <w:rPr>
          <w:b/>
          <w:bCs/>
        </w:rPr>
      </w:pPr>
      <w:r>
        <w:rPr>
          <w:b/>
          <w:bCs/>
        </w:rPr>
        <w:t xml:space="preserve">ДЛЯ </w:t>
      </w:r>
      <w:r w:rsidRPr="00F01AAB">
        <w:rPr>
          <w:b/>
          <w:bCs/>
        </w:rPr>
        <w:t xml:space="preserve">СТУДЕНТОВ НАПРАВЛЕНИЯ ПОДГОТОВКИ </w:t>
      </w:r>
    </w:p>
    <w:p w:rsidR="0023275C" w:rsidRPr="00F01AAB" w:rsidRDefault="0023275C" w:rsidP="0023275C">
      <w:pPr>
        <w:jc w:val="center"/>
        <w:rPr>
          <w:b/>
          <w:bCs/>
        </w:rPr>
      </w:pPr>
      <w:r w:rsidRPr="00F01AAB">
        <w:rPr>
          <w:b/>
          <w:bCs/>
        </w:rPr>
        <w:t>«</w:t>
      </w:r>
      <w:r w:rsidR="00F01AAB" w:rsidRPr="00F01AAB">
        <w:rPr>
          <w:b/>
          <w:bCs/>
        </w:rPr>
        <w:t>ГОСУДАРСТВЕННОЕ И МУНИЦИПАЛЬНОЕ УПРАВЛЕНИЕ</w:t>
      </w:r>
      <w:r w:rsidRPr="00F01AAB">
        <w:rPr>
          <w:b/>
          <w:bCs/>
        </w:rPr>
        <w:t>»</w:t>
      </w:r>
    </w:p>
    <w:p w:rsidR="0023275C" w:rsidRPr="00F01AAB" w:rsidRDefault="0023275C" w:rsidP="0023275C">
      <w:pPr>
        <w:jc w:val="center"/>
        <w:rPr>
          <w:b/>
          <w:bCs/>
        </w:rPr>
      </w:pPr>
    </w:p>
    <w:p w:rsidR="00112471" w:rsidRDefault="00F57E83" w:rsidP="0022208E">
      <w:pPr>
        <w:jc w:val="center"/>
        <w:rPr>
          <w:b/>
          <w:szCs w:val="28"/>
        </w:rPr>
      </w:pPr>
      <w:r>
        <w:rPr>
          <w:b/>
          <w:bCs/>
          <w:caps/>
        </w:rPr>
        <w:t>Лекция №3</w:t>
      </w:r>
      <w:r w:rsidR="00C36EF9" w:rsidRPr="002C29CF">
        <w:rPr>
          <w:b/>
          <w:bCs/>
          <w:caps/>
        </w:rPr>
        <w:t>.</w:t>
      </w:r>
      <w:r w:rsidR="00C36EF9" w:rsidRPr="002C29CF">
        <w:rPr>
          <w:b/>
          <w:caps/>
        </w:rPr>
        <w:t xml:space="preserve"> </w:t>
      </w:r>
      <w:r>
        <w:rPr>
          <w:b/>
          <w:szCs w:val="28"/>
        </w:rPr>
        <w:t xml:space="preserve">НОРМАТИВНО-МЕТОДИЧЕСКАЯ БАЗА </w:t>
      </w:r>
    </w:p>
    <w:p w:rsidR="00C36EF9" w:rsidRPr="002C29CF" w:rsidRDefault="00F57E83" w:rsidP="0022208E">
      <w:pPr>
        <w:jc w:val="center"/>
        <w:rPr>
          <w:b/>
          <w:caps/>
        </w:rPr>
      </w:pPr>
      <w:r>
        <w:rPr>
          <w:b/>
          <w:szCs w:val="28"/>
        </w:rPr>
        <w:t>ДОКУМЕНТИРОВАНИЯ</w:t>
      </w:r>
      <w:r>
        <w:rPr>
          <w:b/>
        </w:rPr>
        <w:t xml:space="preserve"> </w:t>
      </w:r>
      <w:r w:rsidR="00BC565E">
        <w:rPr>
          <w:b/>
          <w:caps/>
        </w:rPr>
        <w:t>(</w:t>
      </w:r>
      <w:r w:rsidR="00A03866">
        <w:rPr>
          <w:b/>
          <w:caps/>
        </w:rPr>
        <w:t>9,5</w:t>
      </w:r>
      <w:r w:rsidR="009B034E">
        <w:rPr>
          <w:b/>
          <w:caps/>
        </w:rPr>
        <w:t xml:space="preserve"> </w:t>
      </w:r>
      <w:r w:rsidR="009B034E">
        <w:rPr>
          <w:b/>
        </w:rPr>
        <w:t>с</w:t>
      </w:r>
      <w:r w:rsidR="009B034E">
        <w:rPr>
          <w:b/>
          <w:caps/>
        </w:rPr>
        <w:t>.)</w:t>
      </w:r>
    </w:p>
    <w:p w:rsidR="00C36EF9" w:rsidRPr="002C29CF" w:rsidRDefault="00C36EF9" w:rsidP="00C36EF9">
      <w:pPr>
        <w:jc w:val="center"/>
        <w:rPr>
          <w:b/>
          <w:caps/>
        </w:rPr>
      </w:pPr>
    </w:p>
    <w:p w:rsidR="00C36EF9" w:rsidRPr="002C29CF" w:rsidRDefault="00C36EF9" w:rsidP="00C36EF9">
      <w:pPr>
        <w:jc w:val="center"/>
        <w:rPr>
          <w:b/>
        </w:rPr>
      </w:pPr>
      <w:r w:rsidRPr="002C29CF">
        <w:rPr>
          <w:b/>
        </w:rPr>
        <w:t>План</w:t>
      </w:r>
    </w:p>
    <w:p w:rsidR="00F57E83" w:rsidRPr="00503BF3" w:rsidRDefault="002D5B06" w:rsidP="00F57E83">
      <w:pPr>
        <w:autoSpaceDE w:val="0"/>
        <w:autoSpaceDN w:val="0"/>
        <w:adjustRightInd w:val="0"/>
        <w:ind w:firstLine="709"/>
        <w:rPr>
          <w:b/>
        </w:rPr>
      </w:pPr>
      <w:r w:rsidRPr="00503BF3">
        <w:rPr>
          <w:b/>
          <w:bCs/>
        </w:rPr>
        <w:t>1.</w:t>
      </w:r>
      <w:r w:rsidR="00723B1C" w:rsidRPr="00503BF3">
        <w:rPr>
          <w:b/>
        </w:rPr>
        <w:t xml:space="preserve"> </w:t>
      </w:r>
      <w:r w:rsidR="00112471" w:rsidRPr="00503BF3">
        <w:rPr>
          <w:b/>
          <w:color w:val="000000"/>
        </w:rPr>
        <w:t>Законодательные акты РФ в сфере информации и документации.</w:t>
      </w:r>
    </w:p>
    <w:p w:rsidR="004E7BAB" w:rsidRDefault="00503BF3" w:rsidP="00DA1FB0">
      <w:pPr>
        <w:ind w:firstLine="709"/>
        <w:jc w:val="both"/>
        <w:rPr>
          <w:b/>
        </w:rPr>
      </w:pPr>
      <w:r w:rsidRPr="00503BF3">
        <w:rPr>
          <w:b/>
        </w:rPr>
        <w:t xml:space="preserve">2. </w:t>
      </w:r>
      <w:r w:rsidRPr="00503BF3">
        <w:rPr>
          <w:b/>
          <w:color w:val="000000"/>
        </w:rPr>
        <w:t>Подзаконные норматив</w:t>
      </w:r>
      <w:r w:rsidRPr="00503BF3">
        <w:rPr>
          <w:b/>
          <w:color w:val="000000"/>
        </w:rPr>
        <w:softHyphen/>
        <w:t>ные правовые акты</w:t>
      </w:r>
      <w:r w:rsidR="00723B1C" w:rsidRPr="00503BF3">
        <w:rPr>
          <w:b/>
        </w:rPr>
        <w:t>.</w:t>
      </w:r>
    </w:p>
    <w:p w:rsidR="00503BF3" w:rsidRDefault="00503BF3" w:rsidP="00DA1FB0">
      <w:pPr>
        <w:ind w:firstLine="709"/>
        <w:jc w:val="both"/>
        <w:rPr>
          <w:b/>
          <w:color w:val="000000"/>
        </w:rPr>
      </w:pPr>
      <w:r w:rsidRPr="00503BF3">
        <w:rPr>
          <w:b/>
        </w:rPr>
        <w:t xml:space="preserve">3. </w:t>
      </w:r>
      <w:r w:rsidRPr="00503BF3">
        <w:rPr>
          <w:b/>
          <w:color w:val="000000"/>
        </w:rPr>
        <w:t>Государственные стандарты на документацию.</w:t>
      </w:r>
    </w:p>
    <w:p w:rsidR="00503BF3" w:rsidRPr="00503BF3" w:rsidRDefault="00503BF3" w:rsidP="00DA1FB0">
      <w:pPr>
        <w:ind w:firstLine="709"/>
        <w:jc w:val="both"/>
        <w:rPr>
          <w:b/>
        </w:rPr>
      </w:pPr>
      <w:r w:rsidRPr="00503BF3">
        <w:rPr>
          <w:b/>
          <w:color w:val="000000"/>
        </w:rPr>
        <w:t>4. Унифицированные системы документации и общероссийские классификаторы информации.</w:t>
      </w:r>
    </w:p>
    <w:p w:rsidR="00C36EF9" w:rsidRPr="002C29CF" w:rsidRDefault="00C36EF9" w:rsidP="00C36EF9">
      <w:pPr>
        <w:jc w:val="center"/>
      </w:pPr>
    </w:p>
    <w:p w:rsidR="00DA1FB0" w:rsidRPr="009556B7" w:rsidRDefault="00DA1FB0" w:rsidP="009556B7">
      <w:pPr>
        <w:tabs>
          <w:tab w:val="left" w:pos="851"/>
          <w:tab w:val="left" w:pos="9909"/>
        </w:tabs>
        <w:autoSpaceDE w:val="0"/>
        <w:autoSpaceDN w:val="0"/>
        <w:adjustRightInd w:val="0"/>
        <w:ind w:firstLine="709"/>
        <w:jc w:val="both"/>
        <w:rPr>
          <w:iCs/>
        </w:rPr>
      </w:pPr>
      <w:r w:rsidRPr="009556B7">
        <w:rPr>
          <w:b/>
          <w:iCs/>
        </w:rPr>
        <w:t>1.</w:t>
      </w:r>
      <w:r w:rsidRPr="009556B7">
        <w:rPr>
          <w:iCs/>
        </w:rPr>
        <w:t xml:space="preserve"> </w:t>
      </w:r>
      <w:r w:rsidR="00503BF3" w:rsidRPr="009556B7">
        <w:rPr>
          <w:b/>
          <w:color w:val="000000"/>
        </w:rPr>
        <w:t>Законодательные акты РФ в сфере информации и документации</w:t>
      </w:r>
    </w:p>
    <w:p w:rsidR="009556B7" w:rsidRPr="009556B7" w:rsidRDefault="009556B7" w:rsidP="009556B7">
      <w:pPr>
        <w:tabs>
          <w:tab w:val="left" w:pos="851"/>
        </w:tabs>
        <w:ind w:firstLine="709"/>
        <w:jc w:val="both"/>
      </w:pPr>
      <w:r w:rsidRPr="009556B7">
        <w:rPr>
          <w:iCs/>
          <w:color w:val="000000"/>
        </w:rPr>
        <w:t xml:space="preserve">Нормативно-методическая база </w:t>
      </w:r>
      <w:r w:rsidRPr="009556B7">
        <w:rPr>
          <w:color w:val="000000"/>
        </w:rPr>
        <w:t>документирования — это сово</w:t>
      </w:r>
      <w:r w:rsidRPr="009556B7">
        <w:rPr>
          <w:color w:val="000000"/>
        </w:rPr>
        <w:softHyphen/>
        <w:t>купность законов, нормативных правовых актов и методических документов, регламентирующих технологию создания докумен</w:t>
      </w:r>
      <w:r w:rsidRPr="009556B7">
        <w:rPr>
          <w:color w:val="000000"/>
        </w:rPr>
        <w:softHyphen/>
        <w:t>тов, их обработки, хранения и использования в текущей дея</w:t>
      </w:r>
      <w:r w:rsidRPr="009556B7">
        <w:rPr>
          <w:color w:val="000000"/>
        </w:rPr>
        <w:softHyphen/>
        <w:t>тельности учреждения, а также деятельность службы делопроиз</w:t>
      </w:r>
      <w:r w:rsidRPr="009556B7">
        <w:rPr>
          <w:color w:val="000000"/>
        </w:rPr>
        <w:softHyphen/>
        <w:t>водства.</w:t>
      </w:r>
    </w:p>
    <w:p w:rsidR="009556B7" w:rsidRPr="009556B7" w:rsidRDefault="009556B7" w:rsidP="009556B7">
      <w:pPr>
        <w:tabs>
          <w:tab w:val="left" w:pos="851"/>
        </w:tabs>
        <w:ind w:firstLine="709"/>
        <w:jc w:val="both"/>
      </w:pPr>
      <w:r w:rsidRPr="009556B7">
        <w:rPr>
          <w:color w:val="000000"/>
        </w:rPr>
        <w:t>Нормативно-методическую базу документирования состав</w:t>
      </w:r>
      <w:r w:rsidRPr="009556B7">
        <w:rPr>
          <w:color w:val="000000"/>
        </w:rPr>
        <w:softHyphen/>
        <w:t>ляют:</w:t>
      </w:r>
    </w:p>
    <w:p w:rsidR="009556B7" w:rsidRPr="009556B7" w:rsidRDefault="009556B7" w:rsidP="001C259F">
      <w:pPr>
        <w:numPr>
          <w:ilvl w:val="0"/>
          <w:numId w:val="1"/>
        </w:numPr>
        <w:tabs>
          <w:tab w:val="left" w:pos="851"/>
        </w:tabs>
        <w:ind w:firstLine="709"/>
        <w:jc w:val="both"/>
        <w:rPr>
          <w:color w:val="000000"/>
        </w:rPr>
      </w:pPr>
      <w:r w:rsidRPr="009556B7">
        <w:rPr>
          <w:color w:val="000000"/>
        </w:rPr>
        <w:t>законодательные акты РФ в сфере информации и доку</w:t>
      </w:r>
      <w:r w:rsidRPr="009556B7">
        <w:rPr>
          <w:color w:val="000000"/>
        </w:rPr>
        <w:softHyphen/>
        <w:t>ментации;</w:t>
      </w:r>
    </w:p>
    <w:p w:rsidR="009556B7" w:rsidRPr="009556B7" w:rsidRDefault="009556B7" w:rsidP="001C259F">
      <w:pPr>
        <w:numPr>
          <w:ilvl w:val="0"/>
          <w:numId w:val="1"/>
        </w:numPr>
        <w:tabs>
          <w:tab w:val="left" w:pos="851"/>
        </w:tabs>
        <w:ind w:firstLine="709"/>
        <w:jc w:val="both"/>
        <w:rPr>
          <w:color w:val="000000"/>
        </w:rPr>
      </w:pPr>
      <w:r w:rsidRPr="009556B7">
        <w:rPr>
          <w:color w:val="000000"/>
        </w:rPr>
        <w:t>указы и распоряжения Президента РФ, постановления Правительства РФ;</w:t>
      </w:r>
    </w:p>
    <w:p w:rsidR="009556B7" w:rsidRPr="009556B7" w:rsidRDefault="009556B7" w:rsidP="001C259F">
      <w:pPr>
        <w:numPr>
          <w:ilvl w:val="0"/>
          <w:numId w:val="1"/>
        </w:numPr>
        <w:tabs>
          <w:tab w:val="left" w:pos="851"/>
        </w:tabs>
        <w:ind w:firstLine="709"/>
        <w:jc w:val="both"/>
        <w:rPr>
          <w:color w:val="000000"/>
        </w:rPr>
      </w:pPr>
      <w:r w:rsidRPr="009556B7">
        <w:rPr>
          <w:color w:val="000000"/>
        </w:rPr>
        <w:t>нормативные правовые акты федеральных органов исполнительной власти (министерств, комитетов, служб, агентств и др.), регламентирующие вопросы документационного обеспечения;</w:t>
      </w:r>
    </w:p>
    <w:p w:rsidR="009556B7" w:rsidRPr="009556B7" w:rsidRDefault="009556B7" w:rsidP="001C259F">
      <w:pPr>
        <w:numPr>
          <w:ilvl w:val="0"/>
          <w:numId w:val="1"/>
        </w:numPr>
        <w:tabs>
          <w:tab w:val="left" w:pos="851"/>
        </w:tabs>
        <w:ind w:firstLine="709"/>
        <w:jc w:val="both"/>
        <w:rPr>
          <w:color w:val="000000"/>
        </w:rPr>
      </w:pPr>
      <w:r w:rsidRPr="009556B7">
        <w:rPr>
          <w:color w:val="000000"/>
        </w:rPr>
        <w:t xml:space="preserve">государственные стандарты </w:t>
      </w:r>
      <w:r w:rsidR="00A8779D">
        <w:rPr>
          <w:color w:val="000000"/>
        </w:rPr>
        <w:t xml:space="preserve">(ГОСТ) </w:t>
      </w:r>
      <w:r w:rsidRPr="009556B7">
        <w:rPr>
          <w:color w:val="000000"/>
        </w:rPr>
        <w:t>на документы;</w:t>
      </w:r>
    </w:p>
    <w:p w:rsidR="00A8779D" w:rsidRPr="009556B7" w:rsidRDefault="00A8779D" w:rsidP="001C259F">
      <w:pPr>
        <w:numPr>
          <w:ilvl w:val="0"/>
          <w:numId w:val="1"/>
        </w:numPr>
        <w:tabs>
          <w:tab w:val="left" w:pos="851"/>
        </w:tabs>
        <w:ind w:firstLine="709"/>
        <w:jc w:val="both"/>
        <w:rPr>
          <w:color w:val="000000"/>
        </w:rPr>
      </w:pPr>
      <w:r w:rsidRPr="009556B7">
        <w:rPr>
          <w:color w:val="000000"/>
        </w:rPr>
        <w:t>унифицированные системы документации</w:t>
      </w:r>
      <w:r>
        <w:rPr>
          <w:color w:val="000000"/>
        </w:rPr>
        <w:t xml:space="preserve"> (УСД)</w:t>
      </w:r>
      <w:r w:rsidRPr="009556B7">
        <w:rPr>
          <w:color w:val="000000"/>
        </w:rPr>
        <w:t>;</w:t>
      </w:r>
    </w:p>
    <w:p w:rsidR="009556B7" w:rsidRPr="009556B7" w:rsidRDefault="009556B7" w:rsidP="001C259F">
      <w:pPr>
        <w:numPr>
          <w:ilvl w:val="0"/>
          <w:numId w:val="1"/>
        </w:numPr>
        <w:tabs>
          <w:tab w:val="left" w:pos="851"/>
        </w:tabs>
        <w:ind w:firstLine="709"/>
        <w:jc w:val="both"/>
        <w:rPr>
          <w:color w:val="000000"/>
        </w:rPr>
      </w:pPr>
      <w:r w:rsidRPr="009556B7">
        <w:rPr>
          <w:color w:val="000000"/>
        </w:rPr>
        <w:t xml:space="preserve">общероссийские классификаторы </w:t>
      </w:r>
      <w:r w:rsidR="00A8779D">
        <w:rPr>
          <w:color w:val="000000"/>
        </w:rPr>
        <w:t xml:space="preserve">(ОК) </w:t>
      </w:r>
      <w:r w:rsidRPr="009556B7">
        <w:rPr>
          <w:color w:val="000000"/>
        </w:rPr>
        <w:t>технико-экономичес</w:t>
      </w:r>
      <w:r w:rsidRPr="009556B7">
        <w:rPr>
          <w:color w:val="000000"/>
        </w:rPr>
        <w:softHyphen/>
        <w:t>кой и социальной информации;</w:t>
      </w:r>
    </w:p>
    <w:p w:rsidR="009556B7" w:rsidRPr="009556B7" w:rsidRDefault="009556B7" w:rsidP="001C259F">
      <w:pPr>
        <w:numPr>
          <w:ilvl w:val="0"/>
          <w:numId w:val="1"/>
        </w:numPr>
        <w:tabs>
          <w:tab w:val="left" w:pos="851"/>
        </w:tabs>
        <w:ind w:firstLine="709"/>
        <w:jc w:val="both"/>
        <w:rPr>
          <w:color w:val="000000"/>
        </w:rPr>
      </w:pPr>
      <w:r w:rsidRPr="009556B7">
        <w:rPr>
          <w:color w:val="000000"/>
        </w:rPr>
        <w:t>нормативные правовые акты, а также методические доку</w:t>
      </w:r>
      <w:r w:rsidRPr="009556B7">
        <w:rPr>
          <w:color w:val="000000"/>
        </w:rPr>
        <w:softHyphen/>
        <w:t>менты по делопроизводству, издаваемые руководством уч</w:t>
      </w:r>
      <w:r w:rsidRPr="009556B7">
        <w:rPr>
          <w:color w:val="000000"/>
        </w:rPr>
        <w:softHyphen/>
        <w:t>реждений, организаций и предприятий.</w:t>
      </w:r>
    </w:p>
    <w:p w:rsidR="009556B7" w:rsidRPr="009556B7" w:rsidRDefault="009556B7" w:rsidP="009556B7">
      <w:pPr>
        <w:tabs>
          <w:tab w:val="left" w:pos="851"/>
        </w:tabs>
        <w:ind w:firstLine="709"/>
        <w:jc w:val="both"/>
        <w:rPr>
          <w:color w:val="000000"/>
        </w:rPr>
      </w:pPr>
      <w:r w:rsidRPr="009556B7">
        <w:rPr>
          <w:color w:val="000000"/>
        </w:rPr>
        <w:t>В нормативно-методическую базу документирования входят также законодательные акты и правовые акты, принимаемые органами исполнительной власти субъектов РФ. Эти акты долж</w:t>
      </w:r>
      <w:r w:rsidRPr="009556B7">
        <w:rPr>
          <w:color w:val="000000"/>
        </w:rPr>
        <w:softHyphen/>
        <w:t>ны учитываться при организации делопроизводства прежде все</w:t>
      </w:r>
      <w:r w:rsidRPr="009556B7">
        <w:rPr>
          <w:color w:val="000000"/>
        </w:rPr>
        <w:softHyphen/>
        <w:t>го органами представительной и исполнительной власти субъек</w:t>
      </w:r>
      <w:r w:rsidRPr="009556B7">
        <w:rPr>
          <w:color w:val="000000"/>
        </w:rPr>
        <w:softHyphen/>
        <w:t>тов РФ.</w:t>
      </w:r>
    </w:p>
    <w:p w:rsidR="009556B7" w:rsidRPr="009556B7" w:rsidRDefault="009556B7" w:rsidP="009556B7">
      <w:pPr>
        <w:tabs>
          <w:tab w:val="left" w:pos="851"/>
        </w:tabs>
        <w:ind w:firstLine="709"/>
        <w:jc w:val="both"/>
        <w:rPr>
          <w:color w:val="000000"/>
        </w:rPr>
      </w:pPr>
      <w:bookmarkStart w:id="0" w:name="bookmark0"/>
    </w:p>
    <w:bookmarkEnd w:id="0"/>
    <w:p w:rsidR="009556B7" w:rsidRPr="009556B7" w:rsidRDefault="009556B7" w:rsidP="009556B7">
      <w:pPr>
        <w:tabs>
          <w:tab w:val="left" w:pos="851"/>
        </w:tabs>
        <w:ind w:firstLine="709"/>
        <w:jc w:val="both"/>
      </w:pPr>
      <w:r w:rsidRPr="009556B7">
        <w:rPr>
          <w:u w:val="single"/>
          <w:shd w:val="clear" w:color="auto" w:fill="FFFFFF"/>
        </w:rPr>
        <w:t>Закон</w:t>
      </w:r>
      <w:r w:rsidRPr="009556B7">
        <w:rPr>
          <w:shd w:val="clear" w:color="auto" w:fill="FFFFFF"/>
        </w:rPr>
        <w:t xml:space="preserve"> </w:t>
      </w:r>
      <w:r w:rsidR="003C025A" w:rsidRPr="009556B7">
        <w:rPr>
          <w:color w:val="000000"/>
        </w:rPr>
        <w:t xml:space="preserve">— </w:t>
      </w:r>
      <w:r w:rsidRPr="009556B7">
        <w:rPr>
          <w:shd w:val="clear" w:color="auto" w:fill="FFFFFF"/>
        </w:rPr>
        <w:t xml:space="preserve">это </w:t>
      </w:r>
      <w:hyperlink r:id="rId8" w:tooltip="Нормативный правовой акт" w:history="1">
        <w:r w:rsidRPr="00A16B17">
          <w:rPr>
            <w:rStyle w:val="af1"/>
            <w:color w:val="auto"/>
            <w:u w:val="none"/>
          </w:rPr>
          <w:t>нормативный правовой акт</w:t>
        </w:r>
      </w:hyperlink>
      <w:r w:rsidRPr="00A16B17">
        <w:rPr>
          <w:shd w:val="clear" w:color="auto" w:fill="FFFFFF"/>
        </w:rPr>
        <w:t xml:space="preserve">, который принимается </w:t>
      </w:r>
      <w:hyperlink r:id="rId9" w:tooltip="Законодательная власть" w:history="1">
        <w:r w:rsidRPr="00A16B17">
          <w:rPr>
            <w:rStyle w:val="af1"/>
            <w:color w:val="auto"/>
            <w:u w:val="none"/>
          </w:rPr>
          <w:t>представительным (законодательным) органом государственной власти</w:t>
        </w:r>
      </w:hyperlink>
      <w:r w:rsidRPr="009556B7">
        <w:rPr>
          <w:shd w:val="clear" w:color="auto" w:fill="FFFFFF"/>
        </w:rPr>
        <w:t xml:space="preserve"> в особом порядке, регулирует определенные общественные отношения и обеспечивается возможностью применения мер государственного принуждения.</w:t>
      </w:r>
    </w:p>
    <w:p w:rsidR="009556B7" w:rsidRPr="009556B7" w:rsidRDefault="009556B7" w:rsidP="009556B7">
      <w:pPr>
        <w:tabs>
          <w:tab w:val="left" w:pos="851"/>
        </w:tabs>
        <w:ind w:firstLine="709"/>
        <w:jc w:val="both"/>
      </w:pPr>
      <w:r w:rsidRPr="009556B7">
        <w:rPr>
          <w:color w:val="000000"/>
        </w:rPr>
        <w:t>Основным законом, регулирующим порядок создания и ис</w:t>
      </w:r>
      <w:r w:rsidRPr="009556B7">
        <w:rPr>
          <w:color w:val="000000"/>
        </w:rPr>
        <w:softHyphen/>
        <w:t>пользования информации (информационных ресурсов), явля</w:t>
      </w:r>
      <w:r w:rsidRPr="009556B7">
        <w:rPr>
          <w:color w:val="000000"/>
        </w:rPr>
        <w:softHyphen/>
        <w:t>ется Федеральный закон от 27 июля 2006 г. № 149-ФЗ «Об ин</w:t>
      </w:r>
      <w:r w:rsidRPr="009556B7">
        <w:rPr>
          <w:color w:val="000000"/>
        </w:rPr>
        <w:softHyphen/>
        <w:t>формации, информационных технологиях и о защите инфор</w:t>
      </w:r>
      <w:r w:rsidRPr="009556B7">
        <w:rPr>
          <w:color w:val="000000"/>
        </w:rPr>
        <w:softHyphen/>
        <w:t>мации». Данный закон регулирует отношения, возникающие при:</w:t>
      </w:r>
    </w:p>
    <w:p w:rsidR="009556B7" w:rsidRPr="009556B7" w:rsidRDefault="009556B7" w:rsidP="00584EA3">
      <w:pPr>
        <w:numPr>
          <w:ilvl w:val="0"/>
          <w:numId w:val="1"/>
        </w:numPr>
        <w:tabs>
          <w:tab w:val="left" w:pos="851"/>
        </w:tabs>
        <w:ind w:firstLine="709"/>
        <w:jc w:val="both"/>
        <w:rPr>
          <w:color w:val="000000"/>
        </w:rPr>
      </w:pPr>
      <w:r w:rsidRPr="009556B7">
        <w:rPr>
          <w:color w:val="000000"/>
        </w:rPr>
        <w:t>осуществлении права на поиск, получение, передачу, про</w:t>
      </w:r>
      <w:r w:rsidRPr="009556B7">
        <w:rPr>
          <w:color w:val="000000"/>
        </w:rPr>
        <w:softHyphen/>
        <w:t>изводство и распространение информации;</w:t>
      </w:r>
    </w:p>
    <w:p w:rsidR="009556B7" w:rsidRPr="009556B7" w:rsidRDefault="009556B7" w:rsidP="00584EA3">
      <w:pPr>
        <w:numPr>
          <w:ilvl w:val="0"/>
          <w:numId w:val="1"/>
        </w:numPr>
        <w:tabs>
          <w:tab w:val="left" w:pos="851"/>
        </w:tabs>
        <w:ind w:firstLine="709"/>
        <w:jc w:val="both"/>
        <w:rPr>
          <w:color w:val="000000"/>
        </w:rPr>
      </w:pPr>
      <w:r w:rsidRPr="009556B7">
        <w:rPr>
          <w:color w:val="000000"/>
        </w:rPr>
        <w:t>применении информационных технологий;</w:t>
      </w:r>
    </w:p>
    <w:p w:rsidR="009556B7" w:rsidRPr="009556B7" w:rsidRDefault="009556B7" w:rsidP="00584EA3">
      <w:pPr>
        <w:numPr>
          <w:ilvl w:val="0"/>
          <w:numId w:val="1"/>
        </w:numPr>
        <w:tabs>
          <w:tab w:val="left" w:pos="851"/>
        </w:tabs>
        <w:ind w:firstLine="709"/>
        <w:jc w:val="both"/>
        <w:rPr>
          <w:color w:val="000000"/>
        </w:rPr>
      </w:pPr>
      <w:r w:rsidRPr="009556B7">
        <w:rPr>
          <w:color w:val="000000"/>
        </w:rPr>
        <w:t>обеспечении защиты информации.</w:t>
      </w:r>
    </w:p>
    <w:p w:rsidR="009556B7" w:rsidRPr="009556B7" w:rsidRDefault="009556B7" w:rsidP="00584EA3">
      <w:pPr>
        <w:tabs>
          <w:tab w:val="left" w:pos="851"/>
        </w:tabs>
        <w:ind w:firstLine="709"/>
        <w:jc w:val="both"/>
        <w:rPr>
          <w:color w:val="000000"/>
        </w:rPr>
      </w:pPr>
      <w:r w:rsidRPr="009556B7">
        <w:rPr>
          <w:color w:val="000000"/>
        </w:rPr>
        <w:t>В данном законе определены следующие основные понятия: информация; информационные технологии; информационная система; информационно-телекоммуникационная сеть; обладатель информации; доступ к информации; конфиденциальность информации; предоставление информации; распространение информации; электронное сообщение и т.д.</w:t>
      </w:r>
    </w:p>
    <w:p w:rsidR="009556B7" w:rsidRPr="009556B7" w:rsidRDefault="009556B7" w:rsidP="00584EA3">
      <w:pPr>
        <w:tabs>
          <w:tab w:val="left" w:pos="851"/>
        </w:tabs>
        <w:ind w:firstLine="709"/>
        <w:jc w:val="both"/>
      </w:pPr>
      <w:r w:rsidRPr="009556B7">
        <w:rPr>
          <w:color w:val="000000"/>
        </w:rPr>
        <w:lastRenderedPageBreak/>
        <w:t>Информация в зависимости от порядка ее предоставления или распространения подразделяется на:</w:t>
      </w:r>
    </w:p>
    <w:p w:rsidR="009556B7" w:rsidRPr="009556B7" w:rsidRDefault="009556B7" w:rsidP="00584EA3">
      <w:pPr>
        <w:numPr>
          <w:ilvl w:val="0"/>
          <w:numId w:val="1"/>
        </w:numPr>
        <w:tabs>
          <w:tab w:val="left" w:pos="851"/>
        </w:tabs>
        <w:ind w:firstLine="709"/>
        <w:jc w:val="both"/>
        <w:rPr>
          <w:color w:val="000000"/>
        </w:rPr>
      </w:pPr>
      <w:r w:rsidRPr="009556B7">
        <w:rPr>
          <w:color w:val="000000"/>
        </w:rPr>
        <w:t>информацию, свободно распространяемую;</w:t>
      </w:r>
    </w:p>
    <w:p w:rsidR="009556B7" w:rsidRPr="009556B7" w:rsidRDefault="009556B7" w:rsidP="00584EA3">
      <w:pPr>
        <w:numPr>
          <w:ilvl w:val="0"/>
          <w:numId w:val="1"/>
        </w:numPr>
        <w:tabs>
          <w:tab w:val="left" w:pos="851"/>
        </w:tabs>
        <w:ind w:firstLine="709"/>
        <w:jc w:val="both"/>
        <w:rPr>
          <w:color w:val="000000"/>
        </w:rPr>
      </w:pPr>
      <w:r w:rsidRPr="009556B7">
        <w:rPr>
          <w:color w:val="000000"/>
        </w:rPr>
        <w:t>информацию, предоставляемую по соглашению лиц, уча</w:t>
      </w:r>
      <w:r w:rsidRPr="009556B7">
        <w:rPr>
          <w:color w:val="000000"/>
        </w:rPr>
        <w:softHyphen/>
        <w:t>ствующих в соответствующих отношениях;</w:t>
      </w:r>
    </w:p>
    <w:p w:rsidR="009556B7" w:rsidRPr="009556B7" w:rsidRDefault="009556B7" w:rsidP="00584EA3">
      <w:pPr>
        <w:numPr>
          <w:ilvl w:val="0"/>
          <w:numId w:val="1"/>
        </w:numPr>
        <w:tabs>
          <w:tab w:val="left" w:pos="851"/>
        </w:tabs>
        <w:ind w:firstLine="709"/>
        <w:jc w:val="both"/>
        <w:rPr>
          <w:color w:val="000000"/>
        </w:rPr>
      </w:pPr>
      <w:r w:rsidRPr="009556B7">
        <w:rPr>
          <w:color w:val="000000"/>
        </w:rPr>
        <w:t>информацию, которая в соответствии с федеральными за</w:t>
      </w:r>
      <w:r w:rsidRPr="009556B7">
        <w:rPr>
          <w:color w:val="000000"/>
        </w:rPr>
        <w:softHyphen/>
        <w:t>конами подлежит предоставлению или распространению;</w:t>
      </w:r>
    </w:p>
    <w:p w:rsidR="009556B7" w:rsidRPr="009556B7" w:rsidRDefault="009556B7" w:rsidP="00584EA3">
      <w:pPr>
        <w:numPr>
          <w:ilvl w:val="0"/>
          <w:numId w:val="1"/>
        </w:numPr>
        <w:tabs>
          <w:tab w:val="left" w:pos="851"/>
        </w:tabs>
        <w:ind w:firstLine="709"/>
        <w:jc w:val="both"/>
        <w:rPr>
          <w:color w:val="000000"/>
        </w:rPr>
      </w:pPr>
      <w:r w:rsidRPr="009556B7">
        <w:rPr>
          <w:color w:val="000000"/>
        </w:rPr>
        <w:t>информацию, распространение которой в Российской Федерации ограничивается или запрещается.</w:t>
      </w:r>
    </w:p>
    <w:p w:rsidR="00F12462" w:rsidRDefault="009556B7" w:rsidP="009556B7">
      <w:pPr>
        <w:tabs>
          <w:tab w:val="left" w:pos="851"/>
        </w:tabs>
        <w:ind w:firstLine="709"/>
        <w:jc w:val="both"/>
        <w:rPr>
          <w:color w:val="000000"/>
        </w:rPr>
      </w:pPr>
      <w:r w:rsidRPr="009556B7">
        <w:rPr>
          <w:color w:val="000000"/>
        </w:rPr>
        <w:t>Законодательством Российской Федерации или соглашени</w:t>
      </w:r>
      <w:r w:rsidRPr="009556B7">
        <w:rPr>
          <w:color w:val="000000"/>
        </w:rPr>
        <w:softHyphen/>
        <w:t xml:space="preserve">ем сторон могут быть установлены требования к документированию информации. </w:t>
      </w:r>
      <w:r w:rsidRPr="009556B7">
        <w:rPr>
          <w:b/>
          <w:color w:val="000000"/>
        </w:rPr>
        <w:t>Документированная информация</w:t>
      </w:r>
      <w:r w:rsidRPr="009556B7">
        <w:rPr>
          <w:color w:val="000000"/>
        </w:rPr>
        <w:t xml:space="preserve"> — это зафиксированная на материальном носителе путем документирования инфор</w:t>
      </w:r>
      <w:r w:rsidRPr="009556B7">
        <w:rPr>
          <w:color w:val="000000"/>
        </w:rPr>
        <w:softHyphen/>
        <w:t>мация с реквизитами, позволяющими определить такую информацию или в установленных законодательством Российской Федерации случаях ее материальный носитель</w:t>
      </w:r>
      <w:r w:rsidRPr="006910C6">
        <w:rPr>
          <w:color w:val="000000"/>
        </w:rPr>
        <w:t>.</w:t>
      </w:r>
      <w:r w:rsidR="00BA0253">
        <w:rPr>
          <w:color w:val="000000"/>
        </w:rPr>
        <w:t xml:space="preserve"> </w:t>
      </w:r>
      <w:r w:rsidR="006910C6">
        <w:rPr>
          <w:color w:val="000000"/>
        </w:rPr>
        <w:t xml:space="preserve">В свою очередь, </w:t>
      </w:r>
      <w:r w:rsidR="006910C6" w:rsidRPr="00B74182">
        <w:rPr>
          <w:b/>
          <w:color w:val="000000"/>
        </w:rPr>
        <w:t>документирование</w:t>
      </w:r>
      <w:r w:rsidR="006910C6" w:rsidRPr="006910C6">
        <w:rPr>
          <w:color w:val="000000"/>
        </w:rPr>
        <w:t xml:space="preserve"> </w:t>
      </w:r>
      <w:r w:rsidR="006910C6" w:rsidRPr="009556B7">
        <w:rPr>
          <w:color w:val="000000"/>
        </w:rPr>
        <w:t xml:space="preserve">— </w:t>
      </w:r>
      <w:r w:rsidR="00735DC3" w:rsidRPr="00735DC3">
        <w:rPr>
          <w:shd w:val="clear" w:color="auto" w:fill="FFFFFF"/>
        </w:rPr>
        <w:t>это процесс сохранения какой-либо информации на различные носители по установленной форме и правилам при помощи записи</w:t>
      </w:r>
      <w:r w:rsidR="006910C6" w:rsidRPr="00735DC3">
        <w:t>,</w:t>
      </w:r>
      <w:r w:rsidR="006910C6" w:rsidRPr="006910C6">
        <w:rPr>
          <w:color w:val="000000"/>
        </w:rPr>
        <w:t xml:space="preserve"> т.е. процесс создания документа.</w:t>
      </w:r>
      <w:r w:rsidR="00C62DD6">
        <w:rPr>
          <w:color w:val="000000"/>
        </w:rPr>
        <w:t xml:space="preserve"> </w:t>
      </w:r>
    </w:p>
    <w:p w:rsidR="009556B7" w:rsidRPr="00C62DD6" w:rsidRDefault="00C62DD6" w:rsidP="009556B7">
      <w:pPr>
        <w:tabs>
          <w:tab w:val="left" w:pos="851"/>
        </w:tabs>
        <w:ind w:firstLine="709"/>
        <w:jc w:val="both"/>
      </w:pPr>
      <w:r w:rsidRPr="00C62DD6">
        <w:rPr>
          <w:b/>
          <w:shd w:val="clear" w:color="auto" w:fill="F8F9FA"/>
        </w:rPr>
        <w:t>Документ</w:t>
      </w:r>
      <w:r>
        <w:rPr>
          <w:shd w:val="clear" w:color="auto" w:fill="F8F9FA"/>
        </w:rPr>
        <w:t xml:space="preserve"> </w:t>
      </w:r>
      <w:r w:rsidRPr="00C62DD6">
        <w:rPr>
          <w:shd w:val="clear" w:color="auto" w:fill="F8F9FA"/>
        </w:rPr>
        <w:t>— материальный носитель с зафиксированной на нём в любой форме информацией в виде текста,</w:t>
      </w:r>
      <w:r>
        <w:rPr>
          <w:shd w:val="clear" w:color="auto" w:fill="F8F9FA"/>
        </w:rPr>
        <w:t xml:space="preserve"> </w:t>
      </w:r>
      <w:hyperlink r:id="rId10" w:tooltip="Звукозапись" w:history="1">
        <w:r w:rsidRPr="00C62DD6">
          <w:rPr>
            <w:rStyle w:val="af1"/>
            <w:color w:val="auto"/>
            <w:u w:val="none"/>
            <w:shd w:val="clear" w:color="auto" w:fill="F8F9FA"/>
          </w:rPr>
          <w:t>звукозаписи</w:t>
        </w:r>
      </w:hyperlink>
      <w:r w:rsidRPr="00C62DD6">
        <w:rPr>
          <w:shd w:val="clear" w:color="auto" w:fill="F8F9FA"/>
        </w:rPr>
        <w:t>,</w:t>
      </w:r>
      <w:r>
        <w:rPr>
          <w:shd w:val="clear" w:color="auto" w:fill="F8F9FA"/>
        </w:rPr>
        <w:t xml:space="preserve"> </w:t>
      </w:r>
      <w:hyperlink r:id="rId11" w:tooltip="Изображение" w:history="1">
        <w:r w:rsidRPr="00C62DD6">
          <w:rPr>
            <w:rStyle w:val="af1"/>
            <w:color w:val="auto"/>
            <w:u w:val="none"/>
            <w:shd w:val="clear" w:color="auto" w:fill="F8F9FA"/>
          </w:rPr>
          <w:t>изображения</w:t>
        </w:r>
      </w:hyperlink>
      <w:r>
        <w:rPr>
          <w:shd w:val="clear" w:color="auto" w:fill="F8F9FA"/>
        </w:rPr>
        <w:t xml:space="preserve"> </w:t>
      </w:r>
      <w:r w:rsidRPr="00C62DD6">
        <w:rPr>
          <w:shd w:val="clear" w:color="auto" w:fill="F8F9FA"/>
        </w:rPr>
        <w:t>и (или) их сочетания, который имеет</w:t>
      </w:r>
      <w:r>
        <w:rPr>
          <w:shd w:val="clear" w:color="auto" w:fill="F8F9FA"/>
        </w:rPr>
        <w:t xml:space="preserve"> </w:t>
      </w:r>
      <w:hyperlink r:id="rId12" w:tooltip="Реквизит" w:history="1">
        <w:r w:rsidRPr="00C62DD6">
          <w:rPr>
            <w:rStyle w:val="af1"/>
            <w:color w:val="auto"/>
            <w:u w:val="none"/>
            <w:shd w:val="clear" w:color="auto" w:fill="F8F9FA"/>
          </w:rPr>
          <w:t>реквизиты</w:t>
        </w:r>
      </w:hyperlink>
      <w:r w:rsidRPr="00C62DD6">
        <w:rPr>
          <w:shd w:val="clear" w:color="auto" w:fill="F8F9FA"/>
        </w:rPr>
        <w:t>, позволяющие его</w:t>
      </w:r>
      <w:r>
        <w:rPr>
          <w:shd w:val="clear" w:color="auto" w:fill="F8F9FA"/>
        </w:rPr>
        <w:t xml:space="preserve"> </w:t>
      </w:r>
      <w:hyperlink r:id="rId13" w:tooltip="Идентификация" w:history="1">
        <w:r w:rsidRPr="00C62DD6">
          <w:rPr>
            <w:rStyle w:val="af1"/>
            <w:color w:val="auto"/>
            <w:u w:val="none"/>
            <w:shd w:val="clear" w:color="auto" w:fill="F8F9FA"/>
          </w:rPr>
          <w:t>идентифицировать</w:t>
        </w:r>
      </w:hyperlink>
      <w:r w:rsidRPr="00C62DD6">
        <w:rPr>
          <w:shd w:val="clear" w:color="auto" w:fill="F8F9FA"/>
        </w:rPr>
        <w:t>, и предназначен для передачи во времени и в пространстве в целях общественного использования и</w:t>
      </w:r>
      <w:r>
        <w:rPr>
          <w:shd w:val="clear" w:color="auto" w:fill="F8F9FA"/>
        </w:rPr>
        <w:t xml:space="preserve"> </w:t>
      </w:r>
      <w:hyperlink r:id="rId14" w:tooltip="Хранение" w:history="1">
        <w:r w:rsidRPr="00C62DD6">
          <w:rPr>
            <w:rStyle w:val="af1"/>
            <w:color w:val="auto"/>
            <w:u w:val="none"/>
            <w:shd w:val="clear" w:color="auto" w:fill="F8F9FA"/>
          </w:rPr>
          <w:t>хранения</w:t>
        </w:r>
      </w:hyperlink>
      <w:r>
        <w:t xml:space="preserve">. Такое определение дает </w:t>
      </w:r>
      <w:r w:rsidRPr="00C62DD6">
        <w:rPr>
          <w:shd w:val="clear" w:color="auto" w:fill="F8F9FA"/>
        </w:rPr>
        <w:t xml:space="preserve">Федеральный закон </w:t>
      </w:r>
      <w:r w:rsidR="00F12462">
        <w:rPr>
          <w:shd w:val="clear" w:color="auto" w:fill="F8F9FA"/>
        </w:rPr>
        <w:t xml:space="preserve">от 29.12.1994 </w:t>
      </w:r>
      <w:r w:rsidRPr="00C62DD6">
        <w:rPr>
          <w:shd w:val="clear" w:color="auto" w:fill="F8F9FA"/>
        </w:rPr>
        <w:t>№ 77-ФЗ «Об обязательном экземпляре документов»</w:t>
      </w:r>
    </w:p>
    <w:p w:rsidR="009556B7" w:rsidRPr="009556B7" w:rsidRDefault="009556B7" w:rsidP="009556B7">
      <w:pPr>
        <w:tabs>
          <w:tab w:val="left" w:pos="851"/>
        </w:tabs>
        <w:ind w:firstLine="709"/>
        <w:jc w:val="both"/>
      </w:pPr>
      <w:r w:rsidRPr="009556B7">
        <w:rPr>
          <w:color w:val="000000"/>
        </w:rPr>
        <w:t>В федеральных органах исполнительной власти документи</w:t>
      </w:r>
      <w:r w:rsidRPr="009556B7">
        <w:rPr>
          <w:color w:val="000000"/>
        </w:rPr>
        <w:softHyphen/>
        <w:t>рование информации осуществляется в порядке, устанавливае</w:t>
      </w:r>
      <w:r w:rsidRPr="009556B7">
        <w:rPr>
          <w:color w:val="000000"/>
        </w:rPr>
        <w:softHyphen/>
        <w:t>мом Правительством Российской Федерации. Правила делопроизводства и документооборота, установлен</w:t>
      </w:r>
      <w:r w:rsidRPr="009556B7">
        <w:rPr>
          <w:color w:val="000000"/>
        </w:rPr>
        <w:softHyphen/>
        <w:t>ные иными государственными органами, органами местного са</w:t>
      </w:r>
      <w:r w:rsidRPr="009556B7">
        <w:rPr>
          <w:color w:val="000000"/>
        </w:rPr>
        <w:softHyphen/>
        <w:t>моуправления в пределах их компетенции, должны соответство</w:t>
      </w:r>
      <w:r w:rsidRPr="009556B7">
        <w:rPr>
          <w:color w:val="000000"/>
        </w:rPr>
        <w:softHyphen/>
        <w:t>вать требованиям, установленным Правительством Российской Федерации в части делопроизводства и документооборота для федеральных органов исполнительной власти.</w:t>
      </w:r>
    </w:p>
    <w:p w:rsidR="009556B7" w:rsidRPr="009556B7" w:rsidRDefault="009556B7" w:rsidP="009556B7">
      <w:pPr>
        <w:tabs>
          <w:tab w:val="left" w:pos="851"/>
        </w:tabs>
        <w:ind w:firstLine="709"/>
        <w:jc w:val="both"/>
      </w:pPr>
      <w:r w:rsidRPr="009556B7">
        <w:rPr>
          <w:color w:val="000000"/>
        </w:rPr>
        <w:t>Электронное сообщение, подписанное электронной цифро</w:t>
      </w:r>
      <w:r w:rsidRPr="009556B7">
        <w:rPr>
          <w:color w:val="000000"/>
        </w:rPr>
        <w:softHyphen/>
        <w:t>вой подписью или иным аналогом собственноручной подписи, признается электронным документом, равнозначным докумен</w:t>
      </w:r>
      <w:r w:rsidRPr="009556B7">
        <w:rPr>
          <w:color w:val="000000"/>
        </w:rPr>
        <w:softHyphen/>
        <w:t>ту, подписанному собственноручной подписью, в случаях, если федеральными законами или иными нормативными правовыми актами не устанавливается или не подразумевается требование о составлении такого документа на бумажном носителе.</w:t>
      </w:r>
    </w:p>
    <w:p w:rsidR="009556B7" w:rsidRPr="009556B7" w:rsidRDefault="009556B7" w:rsidP="009556B7">
      <w:pPr>
        <w:tabs>
          <w:tab w:val="left" w:pos="851"/>
        </w:tabs>
        <w:ind w:firstLine="709"/>
        <w:jc w:val="both"/>
      </w:pPr>
      <w:r w:rsidRPr="009556B7">
        <w:rPr>
          <w:color w:val="000000"/>
        </w:rPr>
        <w:t>Закон РФ «О языках народов Российской Федерации» от 25 октября 1991 г. № 1807-1 регулирует вопросы использования государственного языка в документах. В соответствии с этим Законом официальное делопроизвод</w:t>
      </w:r>
      <w:r w:rsidRPr="009556B7">
        <w:rPr>
          <w:color w:val="000000"/>
        </w:rPr>
        <w:softHyphen/>
        <w:t>ство может вестись на государственном русском языке, государ</w:t>
      </w:r>
      <w:r w:rsidRPr="009556B7">
        <w:rPr>
          <w:color w:val="000000"/>
        </w:rPr>
        <w:softHyphen/>
        <w:t>ственных языках республик и иных языках народов России, оп</w:t>
      </w:r>
      <w:r w:rsidRPr="009556B7">
        <w:rPr>
          <w:color w:val="000000"/>
        </w:rPr>
        <w:softHyphen/>
        <w:t>ределяемых законодательством республик. Официальная переписка между государственными органами, организациями, учреждениями и предприятиями субъектов РФ с адресатами в Российской Федерации ведется на русском языке.</w:t>
      </w:r>
    </w:p>
    <w:p w:rsidR="009556B7" w:rsidRPr="009556B7" w:rsidRDefault="009556B7" w:rsidP="009556B7">
      <w:pPr>
        <w:tabs>
          <w:tab w:val="left" w:pos="851"/>
        </w:tabs>
        <w:ind w:firstLine="709"/>
        <w:jc w:val="both"/>
      </w:pPr>
      <w:r w:rsidRPr="009556B7">
        <w:rPr>
          <w:color w:val="000000"/>
        </w:rPr>
        <w:t>В промышленности, связи, на транспорте и в энергетике на всей территории России используется русский язык. Другие язы</w:t>
      </w:r>
      <w:r w:rsidRPr="009556B7">
        <w:rPr>
          <w:color w:val="000000"/>
        </w:rPr>
        <w:softHyphen/>
        <w:t>ки могут применяться только при наличии соответствующего международного или межреспубликанского договора. Закон ус</w:t>
      </w:r>
      <w:r w:rsidRPr="009556B7">
        <w:rPr>
          <w:color w:val="000000"/>
        </w:rPr>
        <w:softHyphen/>
        <w:t>танавливает также нормы использования языка в судебной, внешнеполитической, внешнеэкономической и других сферах деятельности.</w:t>
      </w:r>
    </w:p>
    <w:p w:rsidR="009556B7" w:rsidRPr="009556B7" w:rsidRDefault="009556B7" w:rsidP="009556B7">
      <w:pPr>
        <w:tabs>
          <w:tab w:val="left" w:pos="851"/>
        </w:tabs>
        <w:ind w:firstLine="709"/>
        <w:jc w:val="both"/>
      </w:pPr>
      <w:r w:rsidRPr="009556B7">
        <w:rPr>
          <w:color w:val="000000"/>
        </w:rPr>
        <w:t>Ряд законодательных актов РФ регулирует вопросы исполь</w:t>
      </w:r>
      <w:r w:rsidRPr="009556B7">
        <w:rPr>
          <w:color w:val="000000"/>
        </w:rPr>
        <w:softHyphen/>
        <w:t>зования относимой к государственной тайне и иной конфи</w:t>
      </w:r>
      <w:r w:rsidRPr="009556B7">
        <w:rPr>
          <w:color w:val="000000"/>
        </w:rPr>
        <w:softHyphen/>
        <w:t xml:space="preserve">денциальной информации. В частности, Закон РФ от 21 июля 1993 г. </w:t>
      </w:r>
      <w:r w:rsidRPr="009556B7">
        <w:rPr>
          <w:color w:val="000000"/>
          <w:lang w:val="en-US" w:eastAsia="en-US"/>
        </w:rPr>
        <w:t>N</w:t>
      </w:r>
      <w:r w:rsidRPr="009556B7">
        <w:rPr>
          <w:color w:val="000000"/>
          <w:lang w:eastAsia="en-US"/>
        </w:rPr>
        <w:t xml:space="preserve"> </w:t>
      </w:r>
      <w:r w:rsidRPr="009556B7">
        <w:rPr>
          <w:color w:val="000000"/>
        </w:rPr>
        <w:t>5485 «О государственной тайне» регулирует отношения, возникающие в связи с отнесением сведений к государствен</w:t>
      </w:r>
      <w:r w:rsidRPr="009556B7">
        <w:rPr>
          <w:color w:val="000000"/>
        </w:rPr>
        <w:softHyphen/>
        <w:t>ной тайне, их рассекречиванием и защитой в интересах обеспе</w:t>
      </w:r>
      <w:r w:rsidRPr="009556B7">
        <w:rPr>
          <w:color w:val="000000"/>
        </w:rPr>
        <w:softHyphen/>
        <w:t>чения безопасности Российской Федерации.</w:t>
      </w:r>
    </w:p>
    <w:p w:rsidR="009556B7" w:rsidRPr="009556B7" w:rsidRDefault="009556B7" w:rsidP="009556B7">
      <w:pPr>
        <w:tabs>
          <w:tab w:val="left" w:pos="851"/>
        </w:tabs>
        <w:ind w:firstLine="709"/>
        <w:jc w:val="both"/>
      </w:pPr>
      <w:r w:rsidRPr="009556B7">
        <w:rPr>
          <w:color w:val="000000"/>
        </w:rPr>
        <w:lastRenderedPageBreak/>
        <w:t>К государственной тайне закон относит защищаемые госу</w:t>
      </w:r>
      <w:r w:rsidRPr="009556B7">
        <w:rPr>
          <w:color w:val="000000"/>
        </w:rPr>
        <w:softHyphen/>
        <w:t>дарством сведения в области его военной, внешнеполитической, экономической, разведывательной, контрразведывательной и оперативно-розыскной деятельности, распространение которых может нанести ущерб безопасности Российской Федерации.</w:t>
      </w:r>
    </w:p>
    <w:p w:rsidR="009556B7" w:rsidRPr="009556B7" w:rsidRDefault="009556B7" w:rsidP="009556B7">
      <w:pPr>
        <w:tabs>
          <w:tab w:val="left" w:pos="851"/>
        </w:tabs>
        <w:ind w:firstLine="709"/>
        <w:jc w:val="both"/>
      </w:pPr>
      <w:r w:rsidRPr="009556B7">
        <w:rPr>
          <w:color w:val="000000"/>
        </w:rPr>
        <w:t>Законом установлены три степени секретности сведений, со</w:t>
      </w:r>
      <w:r w:rsidRPr="009556B7">
        <w:rPr>
          <w:color w:val="000000"/>
        </w:rPr>
        <w:softHyphen/>
        <w:t>ставляющих государственную тайну («особой важности», «со</w:t>
      </w:r>
      <w:r w:rsidRPr="009556B7">
        <w:rPr>
          <w:color w:val="000000"/>
        </w:rPr>
        <w:softHyphen/>
        <w:t>вершенно секретно», «секретно»), а также порядок проставле</w:t>
      </w:r>
      <w:r w:rsidRPr="009556B7">
        <w:rPr>
          <w:color w:val="000000"/>
        </w:rPr>
        <w:softHyphen/>
        <w:t>ния на документах грифа секретности. Положения Закона РФ «О государственной тайне» нашли развитие в ряде указов Пре</w:t>
      </w:r>
      <w:r w:rsidRPr="009556B7">
        <w:rPr>
          <w:color w:val="000000"/>
        </w:rPr>
        <w:softHyphen/>
        <w:t>зидента РФ.</w:t>
      </w:r>
    </w:p>
    <w:p w:rsidR="009556B7" w:rsidRPr="009556B7" w:rsidRDefault="009556B7" w:rsidP="009556B7">
      <w:pPr>
        <w:tabs>
          <w:tab w:val="left" w:pos="851"/>
        </w:tabs>
        <w:ind w:firstLine="709"/>
        <w:jc w:val="both"/>
      </w:pPr>
      <w:r w:rsidRPr="009556B7">
        <w:rPr>
          <w:color w:val="000000"/>
        </w:rPr>
        <w:t>Основные положения об организации архивного хранения документов изложены в Федеральном законе от 22.10.2004 № 125-ФЗ «Об архивном деле в Российской Федерации».</w:t>
      </w:r>
    </w:p>
    <w:p w:rsidR="009556B7" w:rsidRPr="009556B7" w:rsidRDefault="009556B7" w:rsidP="009556B7">
      <w:pPr>
        <w:tabs>
          <w:tab w:val="left" w:pos="851"/>
        </w:tabs>
        <w:ind w:firstLine="709"/>
        <w:jc w:val="both"/>
      </w:pPr>
      <w:r w:rsidRPr="009556B7">
        <w:rPr>
          <w:color w:val="000000"/>
        </w:rPr>
        <w:t>В состав Архивного фонда Российской Федерации входят находящиеся на территории Российской Федерации архивные документы независимо от источника их происхождения, време</w:t>
      </w:r>
      <w:r w:rsidRPr="009556B7">
        <w:rPr>
          <w:color w:val="000000"/>
        </w:rPr>
        <w:softHyphen/>
        <w:t>ни и способа создания, вида носителя, форм собственности и места хранения, в том числе юридические акты, управленческая документация, документы, содержащие результаты научно-ис</w:t>
      </w:r>
      <w:r w:rsidRPr="009556B7">
        <w:rPr>
          <w:color w:val="000000"/>
        </w:rPr>
        <w:softHyphen/>
        <w:t>следовательских, опытно-конструкторских и технологических работ, градостроительная документация, кино-, фото-, видео- и фотодокументы, электронные и телеметрические документы, рукописи, рисунки, чертежи, дневники, переписка, мемуары, копии архивных документов на правах подлинников, а также архивные документы государственных организаций, находящих</w:t>
      </w:r>
      <w:r w:rsidRPr="009556B7">
        <w:rPr>
          <w:color w:val="000000"/>
        </w:rPr>
        <w:softHyphen/>
        <w:t>ся в иностранных государствах.</w:t>
      </w:r>
    </w:p>
    <w:p w:rsidR="009556B7" w:rsidRDefault="009556B7" w:rsidP="009556B7">
      <w:pPr>
        <w:tabs>
          <w:tab w:val="left" w:pos="851"/>
        </w:tabs>
        <w:ind w:firstLine="709"/>
        <w:jc w:val="both"/>
        <w:rPr>
          <w:color w:val="000000"/>
        </w:rPr>
      </w:pPr>
      <w:r w:rsidRPr="009556B7">
        <w:rPr>
          <w:color w:val="000000"/>
        </w:rPr>
        <w:t>Ст. 7 закона определяет, какие архивные документы отно</w:t>
      </w:r>
      <w:r w:rsidRPr="009556B7">
        <w:rPr>
          <w:color w:val="000000"/>
        </w:rPr>
        <w:softHyphen/>
        <w:t>сятся к разным видам собственности. Пользователь архивными документами имеет право исполь</w:t>
      </w:r>
      <w:r w:rsidRPr="009556B7">
        <w:rPr>
          <w:color w:val="000000"/>
        </w:rPr>
        <w:softHyphen/>
        <w:t>зовать, передавать, распространять информацию, содержащую</w:t>
      </w:r>
      <w:r w:rsidRPr="009556B7">
        <w:rPr>
          <w:color w:val="000000"/>
        </w:rPr>
        <w:softHyphen/>
        <w:t>ся в предоставленных ему архивных документах, а также копии архивных документов для любых законных целей и любым за</w:t>
      </w:r>
      <w:r w:rsidRPr="009556B7">
        <w:rPr>
          <w:color w:val="000000"/>
        </w:rPr>
        <w:softHyphen/>
        <w:t>конным способом. Государственные и муниципальные архивы, музеи, библио</w:t>
      </w:r>
      <w:r w:rsidRPr="009556B7">
        <w:rPr>
          <w:color w:val="000000"/>
        </w:rPr>
        <w:softHyphen/>
        <w:t>теки, организации Российской академии наук обеспечивают пользователю архивными документами условия, необходимые для поиска и изучения архивных документов.</w:t>
      </w:r>
    </w:p>
    <w:p w:rsidR="00FD554A" w:rsidRPr="009556B7" w:rsidRDefault="00FD554A" w:rsidP="00FD554A">
      <w:pPr>
        <w:tabs>
          <w:tab w:val="left" w:pos="851"/>
        </w:tabs>
        <w:ind w:firstLine="709"/>
        <w:jc w:val="both"/>
      </w:pPr>
      <w:r>
        <w:t xml:space="preserve">Кроме того, можно назвать законы: </w:t>
      </w:r>
      <w:r w:rsidRPr="00FD554A">
        <w:t>Об обязательном экземпляре документов: фед. зак</w:t>
      </w:r>
      <w:r>
        <w:t>он от 23 ноября 1994 г. № 77-ФЗ,</w:t>
      </w:r>
      <w:r w:rsidRPr="00FD554A">
        <w:t xml:space="preserve"> Об электронной подписи: фед. закон от 6 апреля 2011 г. </w:t>
      </w:r>
      <w:r w:rsidRPr="00FD554A">
        <w:rPr>
          <w:lang w:val="en-US"/>
        </w:rPr>
        <w:t>N</w:t>
      </w:r>
      <w:r w:rsidRPr="00FD554A">
        <w:t xml:space="preserve"> 63-ФЗ</w:t>
      </w:r>
      <w:r>
        <w:t xml:space="preserve"> и другие</w:t>
      </w:r>
    </w:p>
    <w:p w:rsidR="009556B7" w:rsidRPr="009556B7" w:rsidRDefault="009556B7" w:rsidP="009556B7">
      <w:pPr>
        <w:tabs>
          <w:tab w:val="left" w:pos="851"/>
        </w:tabs>
        <w:ind w:firstLine="709"/>
        <w:jc w:val="both"/>
      </w:pPr>
      <w:r w:rsidRPr="009556B7">
        <w:rPr>
          <w:color w:val="000000"/>
        </w:rPr>
        <w:t>Законодательство РФ регулирует и другие сферы деятельнос</w:t>
      </w:r>
      <w:r w:rsidRPr="009556B7">
        <w:rPr>
          <w:color w:val="000000"/>
        </w:rPr>
        <w:softHyphen/>
        <w:t>ти, тесно связанные с документационным обеспечением, в част</w:t>
      </w:r>
      <w:r w:rsidRPr="009556B7">
        <w:rPr>
          <w:color w:val="000000"/>
        </w:rPr>
        <w:softHyphen/>
        <w:t>ности, создание и использование современных автоматизиро</w:t>
      </w:r>
      <w:r w:rsidRPr="009556B7">
        <w:rPr>
          <w:color w:val="000000"/>
        </w:rPr>
        <w:softHyphen/>
        <w:t xml:space="preserve">ванных и телекоммуникационных систем регулируется частью 4 ГК РФ, использование </w:t>
      </w:r>
      <w:r w:rsidR="009238DF">
        <w:rPr>
          <w:color w:val="000000"/>
        </w:rPr>
        <w:t xml:space="preserve">почты </w:t>
      </w:r>
      <w:r w:rsidRPr="009556B7">
        <w:rPr>
          <w:color w:val="000000"/>
        </w:rPr>
        <w:t>— постановлением Пра</w:t>
      </w:r>
      <w:r w:rsidRPr="009556B7">
        <w:rPr>
          <w:color w:val="000000"/>
        </w:rPr>
        <w:softHyphen/>
        <w:t>вительства РФ от 15 апреля 2005 г. № 221 «Об утверждении Пра</w:t>
      </w:r>
      <w:r w:rsidRPr="009556B7">
        <w:rPr>
          <w:color w:val="000000"/>
        </w:rPr>
        <w:softHyphen/>
        <w:t>вил оказания услуг почтовой связи».</w:t>
      </w:r>
    </w:p>
    <w:p w:rsidR="009556B7" w:rsidRPr="009556B7" w:rsidRDefault="009556B7" w:rsidP="009556B7">
      <w:pPr>
        <w:tabs>
          <w:tab w:val="left" w:pos="851"/>
        </w:tabs>
        <w:ind w:firstLine="709"/>
        <w:jc w:val="both"/>
        <w:rPr>
          <w:color w:val="000000"/>
        </w:rPr>
      </w:pPr>
    </w:p>
    <w:p w:rsidR="009556B7" w:rsidRPr="009556B7" w:rsidRDefault="009556B7" w:rsidP="009556B7">
      <w:pPr>
        <w:tabs>
          <w:tab w:val="left" w:pos="851"/>
        </w:tabs>
        <w:ind w:firstLine="709"/>
        <w:jc w:val="both"/>
        <w:rPr>
          <w:b/>
        </w:rPr>
      </w:pPr>
      <w:r w:rsidRPr="009556B7">
        <w:rPr>
          <w:b/>
          <w:color w:val="000000"/>
        </w:rPr>
        <w:t>2. Подзаконные норматив</w:t>
      </w:r>
      <w:r w:rsidRPr="009556B7">
        <w:rPr>
          <w:b/>
          <w:color w:val="000000"/>
        </w:rPr>
        <w:softHyphen/>
        <w:t>ные правовые акты</w:t>
      </w:r>
    </w:p>
    <w:p w:rsidR="001F2F5F" w:rsidRDefault="009556B7" w:rsidP="001F2F5F">
      <w:pPr>
        <w:tabs>
          <w:tab w:val="left" w:pos="851"/>
        </w:tabs>
        <w:ind w:firstLine="709"/>
        <w:jc w:val="both"/>
        <w:rPr>
          <w:color w:val="000000"/>
        </w:rPr>
      </w:pPr>
      <w:r w:rsidRPr="009556B7">
        <w:rPr>
          <w:iCs/>
          <w:color w:val="000000"/>
          <w:u w:val="single"/>
        </w:rPr>
        <w:t>Нормативный правовой акт</w:t>
      </w:r>
      <w:r w:rsidRPr="009556B7">
        <w:rPr>
          <w:color w:val="000000"/>
        </w:rPr>
        <w:t xml:space="preserve"> — это письменный официальный документ, принятый (изданный) в определенной форме право</w:t>
      </w:r>
      <w:r w:rsidRPr="009556B7">
        <w:rPr>
          <w:color w:val="000000"/>
        </w:rPr>
        <w:softHyphen/>
        <w:t>творческим органом в пределах его компетенции и направлен</w:t>
      </w:r>
      <w:r w:rsidRPr="009556B7">
        <w:rPr>
          <w:color w:val="000000"/>
        </w:rPr>
        <w:softHyphen/>
        <w:t>ный на установление, изменение или отмену правовых норм. Федеральные органы исполнительной власти издают норматив</w:t>
      </w:r>
      <w:r w:rsidRPr="009556B7">
        <w:rPr>
          <w:color w:val="000000"/>
        </w:rPr>
        <w:softHyphen/>
        <w:t>ные правовые акты в виде постановлений, приказов, распоряже</w:t>
      </w:r>
      <w:r w:rsidRPr="009556B7">
        <w:rPr>
          <w:color w:val="000000"/>
        </w:rPr>
        <w:softHyphen/>
        <w:t>ний, правил, инструкций и положений. Так, правовые акты, принимаемые Президентом и Правитель</w:t>
      </w:r>
      <w:r w:rsidRPr="009556B7">
        <w:rPr>
          <w:color w:val="000000"/>
        </w:rPr>
        <w:softHyphen/>
        <w:t>ством РФ, развивают положения, зафиксированные в законода</w:t>
      </w:r>
      <w:r w:rsidRPr="009556B7">
        <w:rPr>
          <w:color w:val="000000"/>
        </w:rPr>
        <w:softHyphen/>
        <w:t>тельных актах по вопросам информации и документации.</w:t>
      </w:r>
    </w:p>
    <w:p w:rsidR="009556B7" w:rsidRPr="009556B7" w:rsidRDefault="004B3718" w:rsidP="009556B7">
      <w:pPr>
        <w:tabs>
          <w:tab w:val="left" w:pos="851"/>
        </w:tabs>
        <w:ind w:firstLine="709"/>
        <w:jc w:val="both"/>
      </w:pPr>
      <w:r w:rsidRPr="001F2F5F">
        <w:t>На основании Федерального конституционного </w:t>
      </w:r>
      <w:hyperlink r:id="rId15" w:anchor="dst0" w:history="1">
        <w:r w:rsidRPr="001F2F5F">
          <w:rPr>
            <w:rStyle w:val="af1"/>
            <w:color w:val="auto"/>
            <w:u w:val="none"/>
          </w:rPr>
          <w:t>закона</w:t>
        </w:r>
      </w:hyperlink>
      <w:r w:rsidRPr="001F2F5F">
        <w:t xml:space="preserve"> от 25.12.2000 N 2-ФКЗ </w:t>
      </w:r>
      <w:r w:rsidR="001F2F5F">
        <w:t>«</w:t>
      </w:r>
      <w:r w:rsidR="001F2F5F" w:rsidRPr="001F2F5F">
        <w:t>О Государственном гербе Российской Федерации</w:t>
      </w:r>
      <w:r w:rsidR="001F2F5F">
        <w:t xml:space="preserve">» </w:t>
      </w:r>
      <w:r w:rsidR="009556B7" w:rsidRPr="009556B7">
        <w:rPr>
          <w:color w:val="000000"/>
        </w:rPr>
        <w:t xml:space="preserve">Правительство РФ </w:t>
      </w:r>
      <w:r w:rsidR="005D4021">
        <w:rPr>
          <w:color w:val="000000"/>
        </w:rPr>
        <w:t>изменило</w:t>
      </w:r>
      <w:r w:rsidR="009556B7" w:rsidRPr="009556B7">
        <w:rPr>
          <w:color w:val="000000"/>
        </w:rPr>
        <w:t xml:space="preserve"> </w:t>
      </w:r>
      <w:r w:rsidR="005D4021">
        <w:rPr>
          <w:color w:val="000000"/>
        </w:rPr>
        <w:t xml:space="preserve">свое </w:t>
      </w:r>
      <w:r w:rsidR="009556B7" w:rsidRPr="009556B7">
        <w:rPr>
          <w:color w:val="000000"/>
        </w:rPr>
        <w:t xml:space="preserve">постановление </w:t>
      </w:r>
      <w:r w:rsidR="005D4021">
        <w:rPr>
          <w:color w:val="000000"/>
        </w:rPr>
        <w:t xml:space="preserve">от </w:t>
      </w:r>
      <w:r w:rsidR="005D4021" w:rsidRPr="009556B7">
        <w:rPr>
          <w:color w:val="000000"/>
        </w:rPr>
        <w:t xml:space="preserve">27 декабря 1995 г. </w:t>
      </w:r>
      <w:r w:rsidR="009556B7" w:rsidRPr="009556B7">
        <w:rPr>
          <w:color w:val="000000"/>
        </w:rPr>
        <w:t>№ 1268 «Об упорядочении изготовления, использования, хра</w:t>
      </w:r>
      <w:r w:rsidR="009556B7" w:rsidRPr="009556B7">
        <w:rPr>
          <w:color w:val="000000"/>
        </w:rPr>
        <w:softHyphen/>
        <w:t>нения и уничтожения печатей и бланков с изображением Госу</w:t>
      </w:r>
      <w:r w:rsidR="009556B7" w:rsidRPr="009556B7">
        <w:rPr>
          <w:color w:val="000000"/>
        </w:rPr>
        <w:softHyphen/>
        <w:t>дарственного герба Российской Федерации».</w:t>
      </w:r>
    </w:p>
    <w:p w:rsidR="009556B7" w:rsidRPr="009556B7" w:rsidRDefault="009556B7" w:rsidP="009556B7">
      <w:pPr>
        <w:tabs>
          <w:tab w:val="left" w:pos="851"/>
        </w:tabs>
        <w:ind w:firstLine="709"/>
        <w:jc w:val="both"/>
      </w:pPr>
      <w:r w:rsidRPr="009556B7">
        <w:rPr>
          <w:color w:val="000000"/>
        </w:rPr>
        <w:lastRenderedPageBreak/>
        <w:t>Ряд указов Президента РФ направлен на обеспечение заши</w:t>
      </w:r>
      <w:r w:rsidRPr="009556B7">
        <w:rPr>
          <w:color w:val="000000"/>
        </w:rPr>
        <w:softHyphen/>
        <w:t>ты информации: от 24 января 1998 г. № 61 «О перечне сведений, отнесенных к государственной тайне», от 6 марта 1997 г. № 188 «Об утверждении перечня сведений конфиденциального харак</w:t>
      </w:r>
      <w:r w:rsidRPr="009556B7">
        <w:rPr>
          <w:color w:val="000000"/>
        </w:rPr>
        <w:softHyphen/>
        <w:t>тера». К этой же группе нормативных актов относится и поста</w:t>
      </w:r>
      <w:r w:rsidRPr="009556B7">
        <w:rPr>
          <w:color w:val="000000"/>
        </w:rPr>
        <w:softHyphen/>
        <w:t>новление Правительства РФ от 4 сентября 1995 г. № 870 «Об утверждении Правил отнесения сведений, составляющих госу</w:t>
      </w:r>
      <w:r w:rsidRPr="009556B7">
        <w:rPr>
          <w:color w:val="000000"/>
        </w:rPr>
        <w:softHyphen/>
        <w:t>дарственную тайну, к различным степеням секретности».</w:t>
      </w:r>
    </w:p>
    <w:p w:rsidR="009556B7" w:rsidRPr="009556B7" w:rsidRDefault="009556B7" w:rsidP="009556B7">
      <w:pPr>
        <w:tabs>
          <w:tab w:val="left" w:pos="851"/>
        </w:tabs>
        <w:ind w:firstLine="709"/>
        <w:jc w:val="both"/>
      </w:pPr>
      <w:r w:rsidRPr="009556B7">
        <w:rPr>
          <w:color w:val="000000"/>
        </w:rPr>
        <w:t>Порядок подготовки проектов указов и распоряжений Пре</w:t>
      </w:r>
      <w:r w:rsidRPr="009556B7">
        <w:rPr>
          <w:color w:val="000000"/>
        </w:rPr>
        <w:softHyphen/>
        <w:t>зидента РФ, постановлений и распоряжений Правительства РФ, порядок их опубликования и вступления в силу, а также порядок опубликования и вступления в силу правовых актов федераль</w:t>
      </w:r>
      <w:r w:rsidRPr="009556B7">
        <w:rPr>
          <w:color w:val="000000"/>
        </w:rPr>
        <w:softHyphen/>
        <w:t>ных органов исполнительной власти определены указами Пре</w:t>
      </w:r>
      <w:r w:rsidRPr="009556B7">
        <w:rPr>
          <w:color w:val="000000"/>
        </w:rPr>
        <w:softHyphen/>
        <w:t>зидента РФ от 2 мая 1996 г. № 638 и от 23 мая 1996 г. № 763.</w:t>
      </w:r>
    </w:p>
    <w:p w:rsidR="009556B7" w:rsidRPr="009556B7" w:rsidRDefault="009556B7" w:rsidP="009556B7">
      <w:pPr>
        <w:tabs>
          <w:tab w:val="left" w:pos="851"/>
        </w:tabs>
        <w:ind w:firstLine="709"/>
        <w:jc w:val="both"/>
      </w:pPr>
      <w:r w:rsidRPr="009556B7">
        <w:rPr>
          <w:color w:val="000000"/>
        </w:rPr>
        <w:t xml:space="preserve">Утвержденные постановлением Правительства РФ «Правила подготовки нормативных правовых актов федеральных </w:t>
      </w:r>
      <w:r w:rsidRPr="009556B7">
        <w:rPr>
          <w:color w:val="000000"/>
          <w:lang w:eastAsia="en-US"/>
        </w:rPr>
        <w:t>органов</w:t>
      </w:r>
      <w:r w:rsidRPr="009556B7">
        <w:rPr>
          <w:color w:val="000000"/>
        </w:rPr>
        <w:t xml:space="preserve"> исполнительной власти и их государственной регистрации» от 13 августа 1997 г. № 1009 действуют в настоящее время.</w:t>
      </w:r>
    </w:p>
    <w:p w:rsidR="009556B7" w:rsidRPr="009556B7" w:rsidRDefault="009556B7" w:rsidP="009556B7">
      <w:pPr>
        <w:tabs>
          <w:tab w:val="left" w:pos="851"/>
        </w:tabs>
        <w:ind w:firstLine="709"/>
        <w:jc w:val="both"/>
        <w:rPr>
          <w:color w:val="000000"/>
        </w:rPr>
      </w:pPr>
    </w:p>
    <w:p w:rsidR="009556B7" w:rsidRPr="009556B7" w:rsidRDefault="009556B7" w:rsidP="009556B7">
      <w:pPr>
        <w:tabs>
          <w:tab w:val="left" w:pos="851"/>
        </w:tabs>
        <w:ind w:firstLine="709"/>
        <w:jc w:val="both"/>
      </w:pPr>
      <w:r w:rsidRPr="009556B7">
        <w:rPr>
          <w:color w:val="000000"/>
        </w:rPr>
        <w:t>Нормативные правовые акты, издаваемые федеральными орга</w:t>
      </w:r>
      <w:r w:rsidRPr="009556B7">
        <w:rPr>
          <w:color w:val="000000"/>
        </w:rPr>
        <w:softHyphen/>
        <w:t xml:space="preserve">нами исполнительной власти (министерствами, комитетами, управлениями, службами, агентствами), являются ведомственными нормативными актами и в зависимости от сферы действия могут быть </w:t>
      </w:r>
      <w:r w:rsidRPr="009556B7">
        <w:rPr>
          <w:iCs/>
          <w:color w:val="000000"/>
        </w:rPr>
        <w:t>общими, отраслевыми</w:t>
      </w:r>
      <w:r w:rsidRPr="009556B7">
        <w:rPr>
          <w:color w:val="000000"/>
        </w:rPr>
        <w:t xml:space="preserve"> и </w:t>
      </w:r>
      <w:r w:rsidRPr="009556B7">
        <w:rPr>
          <w:iCs/>
          <w:color w:val="000000"/>
        </w:rPr>
        <w:t xml:space="preserve">межотраслевыми. </w:t>
      </w:r>
      <w:r w:rsidRPr="009556B7">
        <w:rPr>
          <w:color w:val="000000"/>
        </w:rPr>
        <w:t>Нормативные правовые акты общего характера рассчитаны на многократное применение во всех предусмотренных ими слу</w:t>
      </w:r>
      <w:r w:rsidRPr="009556B7">
        <w:rPr>
          <w:color w:val="000000"/>
        </w:rPr>
        <w:softHyphen/>
        <w:t>чаях (например, правила дорожного движения), акты отрасле</w:t>
      </w:r>
      <w:r w:rsidRPr="009556B7">
        <w:rPr>
          <w:color w:val="000000"/>
        </w:rPr>
        <w:softHyphen/>
        <w:t>вого характера действуют в рамках одной отрасли, межотрасле</w:t>
      </w:r>
      <w:r w:rsidRPr="009556B7">
        <w:rPr>
          <w:color w:val="000000"/>
        </w:rPr>
        <w:softHyphen/>
        <w:t>вые — нескольких или всех отраслей.</w:t>
      </w:r>
    </w:p>
    <w:p w:rsidR="009556B7" w:rsidRPr="009556B7" w:rsidRDefault="00E53623" w:rsidP="009556B7">
      <w:pPr>
        <w:tabs>
          <w:tab w:val="left" w:pos="851"/>
        </w:tabs>
        <w:ind w:firstLine="709"/>
        <w:jc w:val="both"/>
      </w:pPr>
      <w:r w:rsidRPr="00E53623">
        <w:rPr>
          <w:bCs/>
          <w:shd w:val="clear" w:color="auto" w:fill="FFFFFF"/>
        </w:rPr>
        <w:t>Федеральное архивное агентство (</w:t>
      </w:r>
      <w:r w:rsidR="009556B7" w:rsidRPr="00E53623">
        <w:t>Росархив</w:t>
      </w:r>
      <w:r w:rsidRPr="00E53623">
        <w:t>)</w:t>
      </w:r>
      <w:r w:rsidR="009556B7" w:rsidRPr="00E53623">
        <w:t xml:space="preserve"> осуществляет общее</w:t>
      </w:r>
      <w:r w:rsidR="009556B7" w:rsidRPr="009556B7">
        <w:rPr>
          <w:color w:val="000000"/>
        </w:rPr>
        <w:t xml:space="preserve"> методическое руководство орга</w:t>
      </w:r>
      <w:r w:rsidR="009556B7" w:rsidRPr="009556B7">
        <w:rPr>
          <w:color w:val="000000"/>
        </w:rPr>
        <w:softHyphen/>
        <w:t>низацией архивного дела и документационного обеспечения в организациях страны. На этот орган управления возложены разработка и утверждение нормативных и методических документов по делопроизводству и архивному делу.</w:t>
      </w:r>
    </w:p>
    <w:p w:rsidR="009556B7" w:rsidRPr="009556B7" w:rsidRDefault="009556B7" w:rsidP="009556B7">
      <w:pPr>
        <w:tabs>
          <w:tab w:val="left" w:pos="851"/>
        </w:tabs>
        <w:ind w:firstLine="709"/>
        <w:jc w:val="both"/>
      </w:pPr>
      <w:r w:rsidRPr="009556B7">
        <w:rPr>
          <w:color w:val="000000"/>
        </w:rPr>
        <w:t>Принимаемые Росархивом нормативные правовые акты по вопросам делопроизводства и архивного дела обязательны для применения всеми организациями, предприятиями, учрежде</w:t>
      </w:r>
      <w:r w:rsidRPr="009556B7">
        <w:rPr>
          <w:color w:val="000000"/>
        </w:rPr>
        <w:softHyphen/>
        <w:t>ниями независимо от их организационно-правовой формы (го</w:t>
      </w:r>
      <w:r w:rsidRPr="009556B7">
        <w:rPr>
          <w:color w:val="000000"/>
        </w:rPr>
        <w:softHyphen/>
        <w:t>сударственные, муниципальные, коммерческие и др.).</w:t>
      </w:r>
    </w:p>
    <w:p w:rsidR="009556B7" w:rsidRPr="009556B7" w:rsidRDefault="009556B7" w:rsidP="009556B7">
      <w:pPr>
        <w:tabs>
          <w:tab w:val="left" w:pos="851"/>
        </w:tabs>
        <w:ind w:firstLine="709"/>
        <w:jc w:val="both"/>
      </w:pPr>
      <w:r w:rsidRPr="009556B7">
        <w:rPr>
          <w:color w:val="000000"/>
        </w:rPr>
        <w:t>В 1991 г. Росархивом была разработана и предложена для вне</w:t>
      </w:r>
      <w:r w:rsidRPr="009556B7">
        <w:rPr>
          <w:color w:val="000000"/>
        </w:rPr>
        <w:softHyphen/>
        <w:t>дрения «Государственная система документационного обеспе</w:t>
      </w:r>
      <w:r w:rsidRPr="009556B7">
        <w:rPr>
          <w:color w:val="000000"/>
        </w:rPr>
        <w:softHyphen/>
        <w:t>чения управления. Основные положения. Общие требования к документам и службам документационного обеспечения» (ГСДОУ). Этот документ носит рекомендательный характер и является наиболее полным межотраслевым документом в облас</w:t>
      </w:r>
      <w:r w:rsidRPr="009556B7">
        <w:rPr>
          <w:color w:val="000000"/>
        </w:rPr>
        <w:softHyphen/>
        <w:t>ти организации документационного обеспечения управления.</w:t>
      </w:r>
    </w:p>
    <w:p w:rsidR="009556B7" w:rsidRPr="009556B7" w:rsidRDefault="009556B7" w:rsidP="009556B7">
      <w:pPr>
        <w:tabs>
          <w:tab w:val="left" w:pos="851"/>
        </w:tabs>
        <w:ind w:firstLine="709"/>
        <w:jc w:val="both"/>
      </w:pPr>
      <w:r w:rsidRPr="009556B7">
        <w:rPr>
          <w:color w:val="000000"/>
        </w:rPr>
        <w:t>ГСДОУ — это совокупность правил, устанавливающих еди</w:t>
      </w:r>
      <w:r w:rsidRPr="009556B7">
        <w:rPr>
          <w:color w:val="000000"/>
        </w:rPr>
        <w:softHyphen/>
        <w:t>ные требования к документированию управленческой деятель</w:t>
      </w:r>
      <w:r w:rsidRPr="009556B7">
        <w:rPr>
          <w:color w:val="000000"/>
        </w:rPr>
        <w:softHyphen/>
        <w:t>ности и организации работы с документами в органах государ</w:t>
      </w:r>
      <w:r w:rsidRPr="009556B7">
        <w:rPr>
          <w:color w:val="000000"/>
        </w:rPr>
        <w:softHyphen/>
        <w:t>ственного управления, на предприятиях (объединениях), в уч</w:t>
      </w:r>
      <w:r w:rsidRPr="009556B7">
        <w:rPr>
          <w:color w:val="000000"/>
        </w:rPr>
        <w:softHyphen/>
        <w:t>реждениях и общественных организациях. Положения ГСДОУ распространяются на все системы доку</w:t>
      </w:r>
      <w:r w:rsidRPr="009556B7">
        <w:rPr>
          <w:color w:val="000000"/>
        </w:rPr>
        <w:softHyphen/>
        <w:t>ментации органов государственного управления, суда, прокурату</w:t>
      </w:r>
      <w:r w:rsidRPr="009556B7">
        <w:rPr>
          <w:color w:val="000000"/>
        </w:rPr>
        <w:softHyphen/>
        <w:t>ры, а также учреждений, организаций и предприятий, включая документы, создаваемые средствами вычислительной техники, внедряются в практику путем разработки и издания инструкций, правил, рекомендаций по организации делопро</w:t>
      </w:r>
      <w:r w:rsidRPr="009556B7">
        <w:rPr>
          <w:color w:val="000000"/>
        </w:rPr>
        <w:softHyphen/>
        <w:t>изводства.</w:t>
      </w:r>
    </w:p>
    <w:p w:rsidR="009556B7" w:rsidRPr="009556B7" w:rsidRDefault="009556B7" w:rsidP="009556B7">
      <w:pPr>
        <w:tabs>
          <w:tab w:val="left" w:pos="851"/>
        </w:tabs>
        <w:ind w:firstLine="709"/>
        <w:jc w:val="both"/>
      </w:pPr>
      <w:r w:rsidRPr="009556B7">
        <w:rPr>
          <w:color w:val="000000"/>
        </w:rPr>
        <w:t>Положения ГСДОУ получили развитие в «Правилах дело</w:t>
      </w:r>
      <w:r w:rsidRPr="009556B7">
        <w:rPr>
          <w:color w:val="000000"/>
        </w:rPr>
        <w:softHyphen/>
        <w:t>производства в федеральных органах исполнительной власти», утвержденных постановлением Правительства Российской Фе</w:t>
      </w:r>
      <w:r w:rsidRPr="009556B7">
        <w:rPr>
          <w:color w:val="000000"/>
        </w:rPr>
        <w:softHyphen/>
        <w:t>дерации от 15 июня 2009 г. № 477. Данные Правила устанавливают единый порядок делопро</w:t>
      </w:r>
      <w:r w:rsidRPr="009556B7">
        <w:rPr>
          <w:color w:val="000000"/>
        </w:rPr>
        <w:softHyphen/>
        <w:t>изводства в федеральных органах исполнительной власти. Дей</w:t>
      </w:r>
      <w:r w:rsidRPr="009556B7">
        <w:rPr>
          <w:color w:val="000000"/>
        </w:rPr>
        <w:softHyphen/>
        <w:t>ствие их не распространяется на организацию работы с доку</w:t>
      </w:r>
      <w:r w:rsidRPr="009556B7">
        <w:rPr>
          <w:color w:val="000000"/>
        </w:rPr>
        <w:softHyphen/>
        <w:t>ментами, содержащими государственную тайну.</w:t>
      </w:r>
    </w:p>
    <w:p w:rsidR="009556B7" w:rsidRPr="009556B7" w:rsidRDefault="009556B7" w:rsidP="009556B7">
      <w:pPr>
        <w:tabs>
          <w:tab w:val="left" w:pos="851"/>
        </w:tabs>
        <w:ind w:firstLine="709"/>
        <w:jc w:val="both"/>
      </w:pPr>
      <w:r w:rsidRPr="009556B7">
        <w:rPr>
          <w:color w:val="000000"/>
        </w:rPr>
        <w:t>Федеральный орган исполнительной власти на основе Пра</w:t>
      </w:r>
      <w:r w:rsidRPr="009556B7">
        <w:rPr>
          <w:color w:val="000000"/>
        </w:rPr>
        <w:softHyphen/>
        <w:t>вил с учетом условий и специфики своей деятельности разраба</w:t>
      </w:r>
      <w:r w:rsidRPr="009556B7">
        <w:rPr>
          <w:color w:val="000000"/>
        </w:rPr>
        <w:softHyphen/>
        <w:t xml:space="preserve">тывает инструкцию по делопроизводству, </w:t>
      </w:r>
      <w:r w:rsidRPr="009556B7">
        <w:rPr>
          <w:color w:val="000000"/>
        </w:rPr>
        <w:lastRenderedPageBreak/>
        <w:t>утверждаемую руково</w:t>
      </w:r>
      <w:r w:rsidRPr="009556B7">
        <w:rPr>
          <w:color w:val="000000"/>
        </w:rPr>
        <w:softHyphen/>
        <w:t>дителем федерального органа исполнительной власти по согла</w:t>
      </w:r>
      <w:r w:rsidRPr="009556B7">
        <w:rPr>
          <w:color w:val="000000"/>
        </w:rPr>
        <w:softHyphen/>
        <w:t>сованию с федеральным органом исполнительной власти в обла</w:t>
      </w:r>
      <w:r w:rsidRPr="009556B7">
        <w:rPr>
          <w:color w:val="000000"/>
        </w:rPr>
        <w:softHyphen/>
        <w:t>сти архивного дела.</w:t>
      </w:r>
    </w:p>
    <w:p w:rsidR="009556B7" w:rsidRPr="009556B7" w:rsidRDefault="009556B7" w:rsidP="009556B7">
      <w:pPr>
        <w:tabs>
          <w:tab w:val="left" w:pos="851"/>
        </w:tabs>
        <w:ind w:firstLine="709"/>
        <w:jc w:val="both"/>
        <w:rPr>
          <w:color w:val="000000"/>
        </w:rPr>
      </w:pPr>
    </w:p>
    <w:p w:rsidR="009556B7" w:rsidRPr="009556B7" w:rsidRDefault="009556B7" w:rsidP="009556B7">
      <w:pPr>
        <w:tabs>
          <w:tab w:val="left" w:pos="851"/>
        </w:tabs>
        <w:ind w:firstLine="709"/>
        <w:jc w:val="both"/>
        <w:rPr>
          <w:b/>
        </w:rPr>
      </w:pPr>
      <w:r w:rsidRPr="009556B7">
        <w:rPr>
          <w:b/>
          <w:color w:val="000000"/>
        </w:rPr>
        <w:t>3. Государственные стандарты на документацию</w:t>
      </w:r>
    </w:p>
    <w:p w:rsidR="009556B7" w:rsidRPr="009556B7" w:rsidRDefault="009556B7" w:rsidP="009556B7">
      <w:pPr>
        <w:tabs>
          <w:tab w:val="left" w:pos="851"/>
        </w:tabs>
        <w:ind w:firstLine="709"/>
        <w:jc w:val="both"/>
      </w:pPr>
      <w:r w:rsidRPr="009556B7">
        <w:rPr>
          <w:i/>
          <w:iCs/>
          <w:color w:val="000000"/>
        </w:rPr>
        <w:t>Стандарт</w:t>
      </w:r>
      <w:r w:rsidRPr="009556B7">
        <w:rPr>
          <w:color w:val="000000"/>
        </w:rPr>
        <w:t xml:space="preserve"> — это нормативный документ, разработанный за</w:t>
      </w:r>
      <w:r w:rsidRPr="009556B7">
        <w:rPr>
          <w:color w:val="000000"/>
        </w:rPr>
        <w:softHyphen/>
        <w:t>интересованными сторонами на основе согласия по существен</w:t>
      </w:r>
      <w:r w:rsidRPr="009556B7">
        <w:rPr>
          <w:color w:val="000000"/>
        </w:rPr>
        <w:softHyphen/>
        <w:t>ным вопросам, утвержденный признанным органом (организацией), устанавливающий для всеобщего и многократного использования правила, общие принципы, характеристики, тре</w:t>
      </w:r>
      <w:r w:rsidRPr="009556B7">
        <w:rPr>
          <w:color w:val="000000"/>
        </w:rPr>
        <w:softHyphen/>
        <w:t>бования или методы, касающиеся определенных объектов, и направленный на достижение оптимальной степени упорядоче</w:t>
      </w:r>
      <w:r w:rsidRPr="009556B7">
        <w:rPr>
          <w:color w:val="000000"/>
        </w:rPr>
        <w:softHyphen/>
        <w:t>ния в определенной области. Государствен</w:t>
      </w:r>
      <w:r w:rsidRPr="009556B7">
        <w:rPr>
          <w:color w:val="000000"/>
        </w:rPr>
        <w:softHyphen/>
        <w:t xml:space="preserve">ные стандарты утверждаются </w:t>
      </w:r>
      <w:r w:rsidR="00953884">
        <w:rPr>
          <w:bCs/>
          <w:shd w:val="clear" w:color="auto" w:fill="FFFFFF"/>
        </w:rPr>
        <w:t>Федеральным</w:t>
      </w:r>
      <w:r w:rsidR="00953884" w:rsidRPr="00953884">
        <w:rPr>
          <w:bCs/>
          <w:shd w:val="clear" w:color="auto" w:fill="FFFFFF"/>
        </w:rPr>
        <w:t xml:space="preserve"> агентство</w:t>
      </w:r>
      <w:r w:rsidR="00953884">
        <w:rPr>
          <w:bCs/>
          <w:shd w:val="clear" w:color="auto" w:fill="FFFFFF"/>
        </w:rPr>
        <w:t>м</w:t>
      </w:r>
      <w:r w:rsidR="00953884" w:rsidRPr="00953884">
        <w:rPr>
          <w:bCs/>
          <w:shd w:val="clear" w:color="auto" w:fill="FFFFFF"/>
        </w:rPr>
        <w:t xml:space="preserve"> по техническому регулированию и метрологии</w:t>
      </w:r>
      <w:r w:rsidR="00953884">
        <w:rPr>
          <w:shd w:val="clear" w:color="auto" w:fill="FFFFFF"/>
        </w:rPr>
        <w:t xml:space="preserve"> </w:t>
      </w:r>
      <w:r w:rsidR="00953884" w:rsidRPr="00953884">
        <w:rPr>
          <w:shd w:val="clear" w:color="auto" w:fill="FFFFFF"/>
        </w:rPr>
        <w:t>(</w:t>
      </w:r>
      <w:r w:rsidR="00953884" w:rsidRPr="00953884">
        <w:rPr>
          <w:bCs/>
          <w:shd w:val="clear" w:color="auto" w:fill="FFFFFF"/>
        </w:rPr>
        <w:t>Росстандарт</w:t>
      </w:r>
      <w:r w:rsidR="00953884">
        <w:rPr>
          <w:shd w:val="clear" w:color="auto" w:fill="FFFFFF"/>
        </w:rPr>
        <w:t xml:space="preserve">, ранее </w:t>
      </w:r>
      <w:r w:rsidR="00953884" w:rsidRPr="009556B7">
        <w:rPr>
          <w:color w:val="000000"/>
        </w:rPr>
        <w:t xml:space="preserve">— </w:t>
      </w:r>
      <w:r w:rsidRPr="009556B7">
        <w:rPr>
          <w:color w:val="000000"/>
        </w:rPr>
        <w:t>Госстанда</w:t>
      </w:r>
      <w:r w:rsidR="00953884">
        <w:rPr>
          <w:color w:val="000000"/>
        </w:rPr>
        <w:t>рт</w:t>
      </w:r>
      <w:r w:rsidRPr="009556B7">
        <w:rPr>
          <w:color w:val="000000"/>
        </w:rPr>
        <w:t xml:space="preserve"> России</w:t>
      </w:r>
      <w:r w:rsidR="00953884">
        <w:rPr>
          <w:color w:val="000000"/>
        </w:rPr>
        <w:t>)</w:t>
      </w:r>
      <w:r w:rsidRPr="009556B7">
        <w:rPr>
          <w:color w:val="000000"/>
        </w:rPr>
        <w:t>.</w:t>
      </w:r>
    </w:p>
    <w:p w:rsidR="009556B7" w:rsidRPr="009556B7" w:rsidRDefault="009556B7" w:rsidP="009556B7">
      <w:pPr>
        <w:tabs>
          <w:tab w:val="left" w:pos="851"/>
        </w:tabs>
        <w:ind w:firstLine="709"/>
        <w:jc w:val="both"/>
      </w:pPr>
      <w:r w:rsidRPr="009556B7">
        <w:rPr>
          <w:color w:val="000000"/>
        </w:rPr>
        <w:t>Все государственные стандарты, действующие на территории России, объединены в единую Государственную систему стан</w:t>
      </w:r>
      <w:r w:rsidRPr="009556B7">
        <w:rPr>
          <w:color w:val="000000"/>
        </w:rPr>
        <w:softHyphen/>
        <w:t>дартизации (далее — ГСС) — иерархически организованную систему классификации и кодирования самих государственных стандартов. Серия 6 ГСС содержит комплекс стандартов на унифициро</w:t>
      </w:r>
      <w:r w:rsidRPr="009556B7">
        <w:rPr>
          <w:color w:val="000000"/>
        </w:rPr>
        <w:softHyphen/>
        <w:t>ванные системы документации и Единую систему классифика</w:t>
      </w:r>
      <w:r w:rsidRPr="009556B7">
        <w:rPr>
          <w:color w:val="000000"/>
        </w:rPr>
        <w:softHyphen/>
        <w:t>ции и кодирования технико-экономической информации:</w:t>
      </w:r>
    </w:p>
    <w:p w:rsidR="009556B7" w:rsidRPr="009556B7" w:rsidRDefault="009556B7" w:rsidP="008756B1">
      <w:pPr>
        <w:pStyle w:val="ab"/>
        <w:numPr>
          <w:ilvl w:val="0"/>
          <w:numId w:val="2"/>
        </w:numPr>
        <w:tabs>
          <w:tab w:val="left" w:pos="851"/>
        </w:tabs>
        <w:ind w:left="0" w:firstLine="709"/>
        <w:jc w:val="both"/>
      </w:pPr>
      <w:r w:rsidRPr="009556B7">
        <w:rPr>
          <w:color w:val="000000"/>
        </w:rPr>
        <w:t>ГОСТ 6.10.3-83. Унифицированные системы документации. Запись информации унифицированных документов в коммуни</w:t>
      </w:r>
      <w:r w:rsidRPr="009556B7">
        <w:rPr>
          <w:color w:val="000000"/>
        </w:rPr>
        <w:softHyphen/>
        <w:t>кативном формате;</w:t>
      </w:r>
    </w:p>
    <w:p w:rsidR="009556B7" w:rsidRPr="009556B7" w:rsidRDefault="009556B7" w:rsidP="008756B1">
      <w:pPr>
        <w:pStyle w:val="ab"/>
        <w:numPr>
          <w:ilvl w:val="0"/>
          <w:numId w:val="2"/>
        </w:numPr>
        <w:tabs>
          <w:tab w:val="left" w:pos="851"/>
        </w:tabs>
        <w:ind w:left="0" w:firstLine="709"/>
        <w:jc w:val="both"/>
      </w:pPr>
      <w:r w:rsidRPr="009556B7">
        <w:rPr>
          <w:color w:val="000000"/>
        </w:rPr>
        <w:t>ГОСТ 6.10.4-84. Унифицированные системы документации. Придание юридической силы документам на машинном носи</w:t>
      </w:r>
      <w:r w:rsidRPr="009556B7">
        <w:rPr>
          <w:color w:val="000000"/>
        </w:rPr>
        <w:softHyphen/>
        <w:t>теле и машинограмме, создаваемым средствами вычислитель</w:t>
      </w:r>
      <w:r w:rsidRPr="009556B7">
        <w:rPr>
          <w:color w:val="000000"/>
        </w:rPr>
        <w:softHyphen/>
        <w:t>ной техники. Основные положения;</w:t>
      </w:r>
    </w:p>
    <w:p w:rsidR="009556B7" w:rsidRPr="009556B7" w:rsidRDefault="009556B7" w:rsidP="008756B1">
      <w:pPr>
        <w:pStyle w:val="ab"/>
        <w:numPr>
          <w:ilvl w:val="0"/>
          <w:numId w:val="2"/>
        </w:numPr>
        <w:tabs>
          <w:tab w:val="left" w:pos="851"/>
        </w:tabs>
        <w:ind w:left="0" w:firstLine="709"/>
        <w:jc w:val="both"/>
      </w:pPr>
      <w:r w:rsidRPr="009556B7">
        <w:rPr>
          <w:color w:val="000000"/>
        </w:rPr>
        <w:t>ГОСТ 6.10.5-87. Унифицированные системы документации. Требования к построению формуляра-образца;</w:t>
      </w:r>
    </w:p>
    <w:p w:rsidR="009556B7" w:rsidRPr="009556B7" w:rsidRDefault="009556B7" w:rsidP="008756B1">
      <w:pPr>
        <w:pStyle w:val="ab"/>
        <w:numPr>
          <w:ilvl w:val="0"/>
          <w:numId w:val="2"/>
        </w:numPr>
        <w:tabs>
          <w:tab w:val="left" w:pos="851"/>
        </w:tabs>
        <w:ind w:left="0" w:firstLine="709"/>
        <w:jc w:val="both"/>
      </w:pPr>
      <w:r w:rsidRPr="009556B7">
        <w:rPr>
          <w:color w:val="000000"/>
        </w:rPr>
        <w:t>ГОСТ Р 51141-98. Делопроизводство и архивное дело. Термины и определения</w:t>
      </w:r>
      <w:r w:rsidR="00FC40CD">
        <w:rPr>
          <w:color w:val="000000"/>
        </w:rPr>
        <w:t>;</w:t>
      </w:r>
    </w:p>
    <w:p w:rsidR="009556B7" w:rsidRPr="009556B7" w:rsidRDefault="009556B7" w:rsidP="008756B1">
      <w:pPr>
        <w:pStyle w:val="ab"/>
        <w:numPr>
          <w:ilvl w:val="0"/>
          <w:numId w:val="2"/>
        </w:numPr>
        <w:tabs>
          <w:tab w:val="left" w:pos="851"/>
        </w:tabs>
        <w:ind w:left="0" w:firstLine="709"/>
        <w:jc w:val="both"/>
      </w:pPr>
      <w:r w:rsidRPr="009556B7">
        <w:rPr>
          <w:color w:val="000000"/>
        </w:rPr>
        <w:t>ГОСТ Р 6.30-2003. Унифицированные системы документа</w:t>
      </w:r>
      <w:r w:rsidRPr="009556B7">
        <w:rPr>
          <w:color w:val="000000"/>
        </w:rPr>
        <w:softHyphen/>
        <w:t>ции. Унифицированная система организационно-распоряди</w:t>
      </w:r>
      <w:r w:rsidRPr="009556B7">
        <w:rPr>
          <w:color w:val="000000"/>
        </w:rPr>
        <w:softHyphen/>
        <w:t>тельной документации. Требования к оформлению документов</w:t>
      </w:r>
      <w:r w:rsidR="00FC40CD">
        <w:rPr>
          <w:color w:val="000000"/>
        </w:rPr>
        <w:t>;</w:t>
      </w:r>
    </w:p>
    <w:p w:rsidR="009556B7" w:rsidRPr="009556B7" w:rsidRDefault="009556B7" w:rsidP="008756B1">
      <w:pPr>
        <w:pStyle w:val="ab"/>
        <w:numPr>
          <w:ilvl w:val="0"/>
          <w:numId w:val="2"/>
        </w:numPr>
        <w:tabs>
          <w:tab w:val="left" w:pos="851"/>
        </w:tabs>
        <w:ind w:left="0" w:firstLine="709"/>
        <w:jc w:val="both"/>
        <w:rPr>
          <w:b/>
        </w:rPr>
      </w:pPr>
      <w:r w:rsidRPr="009556B7">
        <w:rPr>
          <w:b/>
          <w:color w:val="000000"/>
        </w:rPr>
        <w:t>ГОСТ Р ИСО 15489-1-2007. Система стандартов по инфор</w:t>
      </w:r>
      <w:r w:rsidRPr="009556B7">
        <w:rPr>
          <w:b/>
          <w:color w:val="000000"/>
        </w:rPr>
        <w:softHyphen/>
        <w:t>мации, библиотечному и издательскому делу. Управление доку</w:t>
      </w:r>
      <w:r w:rsidRPr="009556B7">
        <w:rPr>
          <w:b/>
          <w:color w:val="000000"/>
        </w:rPr>
        <w:softHyphen/>
        <w:t>ментами. Общие требования.</w:t>
      </w:r>
    </w:p>
    <w:p w:rsidR="009556B7" w:rsidRPr="009556B7" w:rsidRDefault="009556B7" w:rsidP="009556B7">
      <w:pPr>
        <w:tabs>
          <w:tab w:val="left" w:pos="851"/>
        </w:tabs>
        <w:ind w:firstLine="709"/>
        <w:jc w:val="both"/>
      </w:pPr>
      <w:r w:rsidRPr="009556B7">
        <w:rPr>
          <w:color w:val="000000"/>
        </w:rPr>
        <w:t>В государственных стандартах на документы закреплены тре</w:t>
      </w:r>
      <w:r w:rsidRPr="009556B7">
        <w:rPr>
          <w:color w:val="000000"/>
        </w:rPr>
        <w:softHyphen/>
        <w:t>бования к форме (формуляру-образцу) документа, бланкам до</w:t>
      </w:r>
      <w:r w:rsidRPr="009556B7">
        <w:rPr>
          <w:color w:val="000000"/>
        </w:rPr>
        <w:softHyphen/>
        <w:t>кументов, составу реквизитов и их оформлению, правила уни</w:t>
      </w:r>
      <w:r w:rsidRPr="009556B7">
        <w:rPr>
          <w:color w:val="000000"/>
        </w:rPr>
        <w:softHyphen/>
        <w:t>фикации и стандартизации документов и применения унифи</w:t>
      </w:r>
      <w:r w:rsidRPr="009556B7">
        <w:rPr>
          <w:color w:val="000000"/>
        </w:rPr>
        <w:softHyphen/>
        <w:t>цированных систем документации, используемая в документа</w:t>
      </w:r>
      <w:r w:rsidRPr="009556B7">
        <w:rPr>
          <w:color w:val="000000"/>
        </w:rPr>
        <w:softHyphen/>
        <w:t>ционном обеспечении терминология, требования к техническим средствам обработки информации и др.</w:t>
      </w:r>
    </w:p>
    <w:p w:rsidR="009556B7" w:rsidRPr="009556B7" w:rsidRDefault="009556B7" w:rsidP="009556B7">
      <w:pPr>
        <w:tabs>
          <w:tab w:val="left" w:pos="851"/>
        </w:tabs>
        <w:ind w:firstLine="709"/>
        <w:jc w:val="both"/>
      </w:pPr>
      <w:r w:rsidRPr="009556B7">
        <w:rPr>
          <w:color w:val="000000"/>
        </w:rPr>
        <w:t>Дадим общую характеристику национального стандарта в об</w:t>
      </w:r>
      <w:r w:rsidRPr="009556B7">
        <w:rPr>
          <w:color w:val="000000"/>
        </w:rPr>
        <w:softHyphen/>
        <w:t>ласти делопроизводства ГОСТ Р ИСО 15489-1-2007, введенного в действие с 1 июля 2007 г. Данный национальный стандарт иден</w:t>
      </w:r>
      <w:r w:rsidRPr="009556B7">
        <w:rPr>
          <w:color w:val="000000"/>
        </w:rPr>
        <w:softHyphen/>
        <w:t xml:space="preserve">тичен международному стандарту </w:t>
      </w:r>
      <w:r w:rsidRPr="009556B7">
        <w:rPr>
          <w:color w:val="000000"/>
          <w:lang w:val="en-US" w:eastAsia="en-US"/>
        </w:rPr>
        <w:t>ISO</w:t>
      </w:r>
      <w:r w:rsidRPr="009556B7">
        <w:rPr>
          <w:color w:val="000000"/>
          <w:lang w:eastAsia="en-US"/>
        </w:rPr>
        <w:t xml:space="preserve"> </w:t>
      </w:r>
      <w:r w:rsidRPr="009556B7">
        <w:rPr>
          <w:color w:val="000000"/>
        </w:rPr>
        <w:t xml:space="preserve">15489-1:2001 </w:t>
      </w:r>
      <w:r w:rsidRPr="009556B7">
        <w:rPr>
          <w:i/>
          <w:iCs/>
          <w:color w:val="000000"/>
          <w:lang w:eastAsia="en-US"/>
        </w:rPr>
        <w:t>«</w:t>
      </w:r>
      <w:r w:rsidRPr="009556B7">
        <w:rPr>
          <w:i/>
          <w:iCs/>
          <w:color w:val="000000"/>
          <w:lang w:val="en-US" w:eastAsia="en-US"/>
        </w:rPr>
        <w:t>Information</w:t>
      </w:r>
      <w:r w:rsidRPr="009556B7">
        <w:rPr>
          <w:i/>
          <w:iCs/>
          <w:color w:val="000000"/>
          <w:lang w:eastAsia="en-US"/>
        </w:rPr>
        <w:t xml:space="preserve"> </w:t>
      </w:r>
      <w:r w:rsidRPr="009556B7">
        <w:rPr>
          <w:i/>
          <w:iCs/>
          <w:color w:val="000000"/>
          <w:lang w:val="en-US" w:eastAsia="en-US"/>
        </w:rPr>
        <w:t>and</w:t>
      </w:r>
      <w:r w:rsidRPr="009556B7">
        <w:rPr>
          <w:i/>
          <w:iCs/>
          <w:color w:val="000000"/>
          <w:lang w:eastAsia="en-US"/>
        </w:rPr>
        <w:t xml:space="preserve"> </w:t>
      </w:r>
      <w:r w:rsidRPr="009556B7">
        <w:rPr>
          <w:i/>
          <w:iCs/>
          <w:color w:val="000000"/>
          <w:lang w:val="en-US" w:eastAsia="en-US"/>
        </w:rPr>
        <w:t>documentation</w:t>
      </w:r>
      <w:r w:rsidRPr="009556B7">
        <w:rPr>
          <w:i/>
          <w:iCs/>
          <w:color w:val="000000"/>
          <w:lang w:eastAsia="en-US"/>
        </w:rPr>
        <w:t xml:space="preserve">. </w:t>
      </w:r>
      <w:r w:rsidRPr="009556B7">
        <w:rPr>
          <w:i/>
          <w:iCs/>
          <w:color w:val="000000"/>
          <w:lang w:val="en-US" w:eastAsia="en-US"/>
        </w:rPr>
        <w:t>Records</w:t>
      </w:r>
      <w:r w:rsidRPr="009556B7">
        <w:rPr>
          <w:i/>
          <w:iCs/>
          <w:color w:val="000000"/>
          <w:lang w:eastAsia="en-US"/>
        </w:rPr>
        <w:t xml:space="preserve"> </w:t>
      </w:r>
      <w:r w:rsidRPr="009556B7">
        <w:rPr>
          <w:i/>
          <w:iCs/>
          <w:color w:val="000000"/>
          <w:lang w:val="en-US" w:eastAsia="en-US"/>
        </w:rPr>
        <w:t>management</w:t>
      </w:r>
      <w:r w:rsidRPr="009556B7">
        <w:rPr>
          <w:color w:val="000000"/>
        </w:rPr>
        <w:t>», который стал основой разработки национального стандарта. Стандарт регулирует процессы управления документами го</w:t>
      </w:r>
      <w:r w:rsidRPr="009556B7">
        <w:rPr>
          <w:color w:val="000000"/>
        </w:rPr>
        <w:softHyphen/>
        <w:t>сударственных, коммерческих и общественных организаций, предназначенными для внутреннего или внешнего пользования.</w:t>
      </w:r>
    </w:p>
    <w:p w:rsidR="009556B7" w:rsidRPr="009556B7" w:rsidRDefault="009556B7" w:rsidP="009556B7">
      <w:pPr>
        <w:tabs>
          <w:tab w:val="left" w:pos="851"/>
        </w:tabs>
        <w:ind w:firstLine="709"/>
        <w:jc w:val="both"/>
      </w:pPr>
      <w:r w:rsidRPr="009556B7">
        <w:rPr>
          <w:color w:val="000000"/>
        </w:rPr>
        <w:t>ГОСТ Р ИСО 15489-1-2007 состоит из 11 разделов:</w:t>
      </w:r>
      <w:r w:rsidRPr="009556B7">
        <w:t xml:space="preserve"> </w:t>
      </w:r>
      <w:r w:rsidRPr="009556B7">
        <w:rPr>
          <w:color w:val="000000"/>
        </w:rPr>
        <w:t>Область применения. Нормативные ссылки. Термины и определения. Преимущества управления документами. Нормативная среда. Политика управления документами и ответственность. Требования к управлению документами. Проектирование и внедрение системы управления доку</w:t>
      </w:r>
      <w:r w:rsidRPr="009556B7">
        <w:rPr>
          <w:color w:val="000000"/>
        </w:rPr>
        <w:softHyphen/>
        <w:t>ментами. Процессы управления документами и контроль. Мониторинг и аудит. Обучение. Данный стандарт содержит также Предметный указатель и Приложение А (справочное) «Сведения о соответствии ссылоч</w:t>
      </w:r>
      <w:r w:rsidRPr="009556B7">
        <w:rPr>
          <w:color w:val="000000"/>
        </w:rPr>
        <w:softHyphen/>
        <w:t>ных международных стандартов национальным стандартам Рос</w:t>
      </w:r>
      <w:r w:rsidRPr="009556B7">
        <w:rPr>
          <w:color w:val="000000"/>
        </w:rPr>
        <w:softHyphen/>
        <w:t>сийской Федерации».</w:t>
      </w:r>
    </w:p>
    <w:p w:rsidR="009556B7" w:rsidRPr="009556B7" w:rsidRDefault="009556B7" w:rsidP="009556B7">
      <w:pPr>
        <w:tabs>
          <w:tab w:val="left" w:pos="851"/>
        </w:tabs>
        <w:ind w:firstLine="709"/>
        <w:jc w:val="both"/>
      </w:pPr>
      <w:r w:rsidRPr="009556B7">
        <w:rPr>
          <w:color w:val="000000"/>
        </w:rPr>
        <w:lastRenderedPageBreak/>
        <w:t>Действие ГОСТ Р ИСО 15489-1-2007 распространяется на документы (всех форматов и на всех носителях), создаваемые или получаемые государственной, коммерческой или общественной организацией в процессе ее деятельности или лицом, на которо</w:t>
      </w:r>
      <w:r w:rsidRPr="009556B7">
        <w:rPr>
          <w:color w:val="000000"/>
        </w:rPr>
        <w:softHyphen/>
        <w:t>го возложена такая обязанность. Положения стандарта являются рекомендациями в отноше</w:t>
      </w:r>
      <w:r w:rsidRPr="009556B7">
        <w:rPr>
          <w:color w:val="000000"/>
        </w:rPr>
        <w:softHyphen/>
        <w:t>нии создания систем управления документами, включения в них документов, а также обеспечения соответствия подлинных до</w:t>
      </w:r>
      <w:r w:rsidRPr="009556B7">
        <w:rPr>
          <w:color w:val="000000"/>
        </w:rPr>
        <w:softHyphen/>
        <w:t>кументов установленным в стандарте характеристикам (аутен</w:t>
      </w:r>
      <w:r w:rsidRPr="009556B7">
        <w:rPr>
          <w:color w:val="000000"/>
        </w:rPr>
        <w:softHyphen/>
        <w:t>тичность, достоверность, целостность, пригодность для исполь</w:t>
      </w:r>
      <w:r w:rsidRPr="009556B7">
        <w:rPr>
          <w:color w:val="000000"/>
        </w:rPr>
        <w:softHyphen/>
        <w:t>зования и др.).</w:t>
      </w:r>
    </w:p>
    <w:p w:rsidR="009556B7" w:rsidRPr="009556B7" w:rsidRDefault="00500559" w:rsidP="009556B7">
      <w:pPr>
        <w:tabs>
          <w:tab w:val="left" w:pos="851"/>
        </w:tabs>
        <w:ind w:firstLine="709"/>
        <w:jc w:val="both"/>
      </w:pPr>
      <w:r>
        <w:rPr>
          <w:color w:val="000000"/>
        </w:rPr>
        <w:t>Рекомендательный характер стандарта установле</w:t>
      </w:r>
      <w:r>
        <w:rPr>
          <w:color w:val="000000"/>
        </w:rPr>
        <w:softHyphen/>
        <w:t>н</w:t>
      </w:r>
      <w:r w:rsidR="009556B7" w:rsidRPr="009556B7">
        <w:rPr>
          <w:color w:val="000000"/>
        </w:rPr>
        <w:t xml:space="preserve"> Федеральным законом от 27 декабря 2002 г. № 184-ФЗ «О техническом регулировании». Вместе с тем нельзя забывать, что стандарт содержит руководящие указания по управлению документами в рамках процессов управления качеством и окру</w:t>
      </w:r>
      <w:r w:rsidR="009556B7" w:rsidRPr="009556B7">
        <w:rPr>
          <w:color w:val="000000"/>
        </w:rPr>
        <w:softHyphen/>
        <w:t>жающей средой в соответствии с национальными стандартами ГОСТ Р ИСО 9001 и ГОСТ Р ИСО 14001-2007, а следовательно, обязателен для исполнения в организациях, аттестующихся на соответствие системам менеджмента качества.</w:t>
      </w:r>
    </w:p>
    <w:p w:rsidR="009556B7" w:rsidRPr="009556B7" w:rsidRDefault="009556B7" w:rsidP="009556B7">
      <w:pPr>
        <w:tabs>
          <w:tab w:val="left" w:pos="851"/>
        </w:tabs>
        <w:ind w:firstLine="709"/>
        <w:jc w:val="both"/>
      </w:pPr>
      <w:r w:rsidRPr="009556B7">
        <w:rPr>
          <w:color w:val="000000"/>
        </w:rPr>
        <w:t>ГОСТ Р ИСО 15489-1-2007 содержит очень важный для оте</w:t>
      </w:r>
      <w:r w:rsidRPr="009556B7">
        <w:rPr>
          <w:color w:val="000000"/>
        </w:rPr>
        <w:softHyphen/>
        <w:t>чественной практики ДОУ раздел — «Политика управления до</w:t>
      </w:r>
      <w:r w:rsidRPr="009556B7">
        <w:rPr>
          <w:color w:val="000000"/>
        </w:rPr>
        <w:softHyphen/>
        <w:t>кументами и ответственность», в котором определено, что от</w:t>
      </w:r>
      <w:r w:rsidRPr="009556B7">
        <w:rPr>
          <w:color w:val="000000"/>
        </w:rPr>
        <w:softHyphen/>
        <w:t>ветственность и полномочия в области управления документа</w:t>
      </w:r>
      <w:r w:rsidRPr="009556B7">
        <w:rPr>
          <w:color w:val="000000"/>
        </w:rPr>
        <w:softHyphen/>
        <w:t>ми должны быть четко определены и доведены до сведения всей организации с тем, чтобы было ясно, кто несет ответственность за работу с конкретными документами.</w:t>
      </w:r>
    </w:p>
    <w:p w:rsidR="009556B7" w:rsidRPr="009556B7" w:rsidRDefault="009556B7" w:rsidP="009556B7">
      <w:pPr>
        <w:tabs>
          <w:tab w:val="left" w:pos="851"/>
        </w:tabs>
        <w:ind w:firstLine="709"/>
        <w:jc w:val="both"/>
      </w:pPr>
      <w:r w:rsidRPr="009556B7">
        <w:rPr>
          <w:color w:val="000000"/>
        </w:rPr>
        <w:t>Эта ответственность должна быть распределена между всеми сотрудниками организации (в том числе управляющими доку</w:t>
      </w:r>
      <w:r w:rsidRPr="009556B7">
        <w:rPr>
          <w:color w:val="000000"/>
        </w:rPr>
        <w:softHyphen/>
        <w:t>ментацией, специалистами смежных информационных профес</w:t>
      </w:r>
      <w:r w:rsidRPr="009556B7">
        <w:rPr>
          <w:color w:val="000000"/>
        </w:rPr>
        <w:softHyphen/>
        <w:t>сий, руководством организации, руководителями структурных подразделений, администраторами систем управления докумен</w:t>
      </w:r>
      <w:r w:rsidRPr="009556B7">
        <w:rPr>
          <w:color w:val="000000"/>
        </w:rPr>
        <w:softHyphen/>
        <w:t>тами и другими лицами, для которых работа с документами вхо</w:t>
      </w:r>
      <w:r w:rsidRPr="009556B7">
        <w:rPr>
          <w:color w:val="000000"/>
        </w:rPr>
        <w:softHyphen/>
        <w:t>дит в их должностные обязанности) и отражена в должностных инструкциях и организационно-распорядительных документах организации. Особая ответственность в области управления до</w:t>
      </w:r>
      <w:r w:rsidRPr="009556B7">
        <w:rPr>
          <w:color w:val="000000"/>
        </w:rPr>
        <w:softHyphen/>
        <w:t>кументами должна быть возложена на лицо, обладающее соот</w:t>
      </w:r>
      <w:r w:rsidRPr="009556B7">
        <w:rPr>
          <w:color w:val="000000"/>
        </w:rPr>
        <w:softHyphen/>
        <w:t>ветствующими полномочиями внутри организации.</w:t>
      </w:r>
    </w:p>
    <w:p w:rsidR="009556B7" w:rsidRPr="009556B7" w:rsidRDefault="009556B7" w:rsidP="009556B7">
      <w:pPr>
        <w:tabs>
          <w:tab w:val="left" w:pos="851"/>
        </w:tabs>
        <w:ind w:firstLine="709"/>
        <w:jc w:val="both"/>
      </w:pPr>
      <w:r w:rsidRPr="009556B7">
        <w:rPr>
          <w:color w:val="000000"/>
        </w:rPr>
        <w:t>В данном случае представляет интерес дифференциация от</w:t>
      </w:r>
      <w:r w:rsidRPr="009556B7">
        <w:rPr>
          <w:color w:val="000000"/>
        </w:rPr>
        <w:softHyphen/>
        <w:t>ветственности в области управления документами между сотруд</w:t>
      </w:r>
      <w:r w:rsidRPr="009556B7">
        <w:rPr>
          <w:color w:val="000000"/>
        </w:rPr>
        <w:softHyphen/>
        <w:t>никами организации в зависимости от их должностных обязан</w:t>
      </w:r>
      <w:r w:rsidRPr="009556B7">
        <w:rPr>
          <w:color w:val="000000"/>
        </w:rPr>
        <w:softHyphen/>
        <w:t>ностей и занимаемого поста.</w:t>
      </w:r>
    </w:p>
    <w:p w:rsidR="009556B7" w:rsidRPr="009556B7" w:rsidRDefault="009556B7" w:rsidP="009556B7">
      <w:pPr>
        <w:tabs>
          <w:tab w:val="left" w:pos="851"/>
        </w:tabs>
        <w:ind w:firstLine="709"/>
        <w:jc w:val="both"/>
      </w:pPr>
      <w:r w:rsidRPr="009556B7">
        <w:rPr>
          <w:color w:val="000000"/>
        </w:rPr>
        <w:t>Например, специалисты в области управления документами отвечают за все его аспекты, в том числе за проектирование, внедрение и сохранность систем управления документами и их эксплуатационные характеристики, а также за обучение пользо</w:t>
      </w:r>
      <w:r w:rsidRPr="009556B7">
        <w:rPr>
          <w:color w:val="000000"/>
        </w:rPr>
        <w:softHyphen/>
        <w:t>вателей управлению документами и применению систем управления документами в индивидуальной практической деятель</w:t>
      </w:r>
      <w:r w:rsidRPr="009556B7">
        <w:rPr>
          <w:color w:val="000000"/>
        </w:rPr>
        <w:softHyphen/>
        <w:t>ности.</w:t>
      </w:r>
    </w:p>
    <w:p w:rsidR="009556B7" w:rsidRPr="009556B7" w:rsidRDefault="009556B7" w:rsidP="009556B7">
      <w:pPr>
        <w:tabs>
          <w:tab w:val="left" w:pos="851"/>
        </w:tabs>
        <w:ind w:firstLine="709"/>
        <w:jc w:val="both"/>
      </w:pPr>
      <w:r w:rsidRPr="009556B7">
        <w:rPr>
          <w:color w:val="000000"/>
        </w:rPr>
        <w:t>Администраторы систем управления документами отвечают за точность введенной документации (документов), удобство их воспроизведения и восприятия, а также за доступ персонала орга</w:t>
      </w:r>
      <w:r w:rsidRPr="009556B7">
        <w:rPr>
          <w:color w:val="000000"/>
        </w:rPr>
        <w:softHyphen/>
        <w:t>низации к этим документам. Ответственность руководства зак</w:t>
      </w:r>
      <w:r w:rsidRPr="009556B7">
        <w:rPr>
          <w:color w:val="000000"/>
        </w:rPr>
        <w:softHyphen/>
        <w:t>лючается в поддержке политики управления документами во всей организации и т.п. Вместе с тем все сотрудники организации ответственны за сохранение аутентичности, целостности, дос</w:t>
      </w:r>
      <w:r w:rsidRPr="009556B7">
        <w:rPr>
          <w:color w:val="000000"/>
        </w:rPr>
        <w:softHyphen/>
        <w:t>товерности и пригодности для использования документов, от</w:t>
      </w:r>
      <w:r w:rsidRPr="009556B7">
        <w:rPr>
          <w:color w:val="000000"/>
        </w:rPr>
        <w:softHyphen/>
        <w:t>ражающих их деятельность.</w:t>
      </w:r>
    </w:p>
    <w:p w:rsidR="009556B7" w:rsidRPr="009556B7" w:rsidRDefault="009556B7" w:rsidP="009556B7">
      <w:pPr>
        <w:tabs>
          <w:tab w:val="left" w:pos="851"/>
        </w:tabs>
        <w:ind w:firstLine="709"/>
        <w:jc w:val="both"/>
      </w:pPr>
      <w:r w:rsidRPr="009556B7">
        <w:rPr>
          <w:color w:val="000000"/>
        </w:rPr>
        <w:t>Стандарт содержит ряд требований к процессам управления документами и закладывает принципы разработки программ уп</w:t>
      </w:r>
      <w:r w:rsidRPr="009556B7">
        <w:rPr>
          <w:color w:val="000000"/>
        </w:rPr>
        <w:softHyphen/>
        <w:t>равления документами. Основным принципом, позволяющим обеспечить непрерывность деловой деятельности организации, ее соответствие нормативной среде и требованиям отчетности, является необходимость «создавать и сохранять аутентичные, достоверные и пригодные для использования документы, а так</w:t>
      </w:r>
      <w:r w:rsidRPr="009556B7">
        <w:rPr>
          <w:color w:val="000000"/>
        </w:rPr>
        <w:softHyphen/>
        <w:t>же защищать целостность этих документов в течение требуемого времени».</w:t>
      </w:r>
    </w:p>
    <w:p w:rsidR="009556B7" w:rsidRPr="009556B7" w:rsidRDefault="009556B7" w:rsidP="009556B7">
      <w:pPr>
        <w:tabs>
          <w:tab w:val="left" w:pos="851"/>
        </w:tabs>
        <w:ind w:firstLine="709"/>
        <w:jc w:val="both"/>
      </w:pPr>
      <w:r w:rsidRPr="009556B7">
        <w:rPr>
          <w:color w:val="000000"/>
        </w:rPr>
        <w:t xml:space="preserve">Стандарт содержит также методические рекомендации по проектированию и внедрению систем управления документами. До настоящего времени этот вопрос в </w:t>
      </w:r>
      <w:r w:rsidRPr="009556B7">
        <w:rPr>
          <w:color w:val="000000"/>
        </w:rPr>
        <w:lastRenderedPageBreak/>
        <w:t>нормативных актах, регу</w:t>
      </w:r>
      <w:r w:rsidRPr="009556B7">
        <w:rPr>
          <w:color w:val="000000"/>
        </w:rPr>
        <w:softHyphen/>
        <w:t>лирующих деятельность в сфере документационного и инфор</w:t>
      </w:r>
      <w:r w:rsidRPr="009556B7">
        <w:rPr>
          <w:color w:val="000000"/>
        </w:rPr>
        <w:softHyphen/>
        <w:t>мационного обеспечения управления</w:t>
      </w:r>
      <w:r w:rsidR="00162E18">
        <w:rPr>
          <w:color w:val="000000"/>
        </w:rPr>
        <w:t>, в должной мере не был отражен</w:t>
      </w:r>
      <w:r w:rsidRPr="009556B7">
        <w:rPr>
          <w:color w:val="000000"/>
        </w:rPr>
        <w:t>.</w:t>
      </w:r>
    </w:p>
    <w:p w:rsidR="009556B7" w:rsidRPr="009556B7" w:rsidRDefault="009556B7" w:rsidP="009556B7">
      <w:pPr>
        <w:tabs>
          <w:tab w:val="left" w:pos="851"/>
        </w:tabs>
        <w:ind w:firstLine="709"/>
        <w:jc w:val="both"/>
      </w:pPr>
      <w:r w:rsidRPr="009556B7">
        <w:rPr>
          <w:color w:val="000000"/>
        </w:rPr>
        <w:t>Методология проектирования и внедрения системы управ</w:t>
      </w:r>
      <w:r w:rsidRPr="009556B7">
        <w:rPr>
          <w:color w:val="000000"/>
        </w:rPr>
        <w:softHyphen/>
        <w:t>ления документами, заложенная в ГОСТ Р ИСО 15489-1-2007, проста и логична. Она включает в себя несколько «задач» (эта</w:t>
      </w:r>
      <w:r w:rsidRPr="009556B7">
        <w:rPr>
          <w:color w:val="000000"/>
        </w:rPr>
        <w:softHyphen/>
        <w:t>пов), которые допускается выполнять на различных стадиях про</w:t>
      </w:r>
      <w:r w:rsidRPr="009556B7">
        <w:rPr>
          <w:color w:val="000000"/>
        </w:rPr>
        <w:softHyphen/>
        <w:t>ектирования и внедрения системы управления документами, «многократно, частично или полностью, в соответствии с орга</w:t>
      </w:r>
      <w:r w:rsidRPr="009556B7">
        <w:rPr>
          <w:color w:val="000000"/>
        </w:rPr>
        <w:softHyphen/>
        <w:t>низационными потребностями, официальными требованиями и изменениями организационной среды или среды управления документами».</w:t>
      </w:r>
    </w:p>
    <w:p w:rsidR="009556B7" w:rsidRPr="009556B7" w:rsidRDefault="009556B7" w:rsidP="009556B7">
      <w:pPr>
        <w:tabs>
          <w:tab w:val="left" w:pos="851"/>
        </w:tabs>
        <w:ind w:firstLine="709"/>
        <w:jc w:val="both"/>
      </w:pPr>
      <w:r w:rsidRPr="009556B7">
        <w:rPr>
          <w:color w:val="000000"/>
        </w:rPr>
        <w:t xml:space="preserve">Основными задачами </w:t>
      </w:r>
      <w:r w:rsidR="009050C9">
        <w:rPr>
          <w:color w:val="000000"/>
        </w:rPr>
        <w:t xml:space="preserve">(этапами) </w:t>
      </w:r>
      <w:r w:rsidRPr="009556B7">
        <w:rPr>
          <w:color w:val="000000"/>
        </w:rPr>
        <w:t>предлагаемой методологии явля</w:t>
      </w:r>
      <w:r w:rsidRPr="009556B7">
        <w:rPr>
          <w:color w:val="000000"/>
        </w:rPr>
        <w:softHyphen/>
        <w:t>ются:</w:t>
      </w:r>
    </w:p>
    <w:p w:rsidR="009556B7" w:rsidRPr="009556B7" w:rsidRDefault="009556B7" w:rsidP="008A6D64">
      <w:pPr>
        <w:numPr>
          <w:ilvl w:val="0"/>
          <w:numId w:val="1"/>
        </w:numPr>
        <w:tabs>
          <w:tab w:val="left" w:pos="851"/>
        </w:tabs>
        <w:ind w:firstLine="709"/>
        <w:jc w:val="both"/>
        <w:rPr>
          <w:color w:val="000000"/>
        </w:rPr>
      </w:pPr>
      <w:r w:rsidRPr="009556B7">
        <w:rPr>
          <w:color w:val="000000"/>
        </w:rPr>
        <w:t>предварительное обследование организации, намеренной внедрить систему управления документами;</w:t>
      </w:r>
    </w:p>
    <w:p w:rsidR="009556B7" w:rsidRPr="009556B7" w:rsidRDefault="009556B7" w:rsidP="008A6D64">
      <w:pPr>
        <w:numPr>
          <w:ilvl w:val="0"/>
          <w:numId w:val="1"/>
        </w:numPr>
        <w:tabs>
          <w:tab w:val="left" w:pos="851"/>
        </w:tabs>
        <w:ind w:firstLine="709"/>
        <w:jc w:val="both"/>
        <w:rPr>
          <w:color w:val="000000"/>
        </w:rPr>
      </w:pPr>
      <w:r w:rsidRPr="009556B7">
        <w:rPr>
          <w:color w:val="000000"/>
        </w:rPr>
        <w:t>анализ ее деловой деятельности;</w:t>
      </w:r>
    </w:p>
    <w:p w:rsidR="009556B7" w:rsidRPr="009556B7" w:rsidRDefault="009556B7" w:rsidP="008A6D64">
      <w:pPr>
        <w:numPr>
          <w:ilvl w:val="0"/>
          <w:numId w:val="1"/>
        </w:numPr>
        <w:tabs>
          <w:tab w:val="left" w:pos="851"/>
        </w:tabs>
        <w:ind w:firstLine="709"/>
        <w:jc w:val="both"/>
        <w:rPr>
          <w:color w:val="000000"/>
        </w:rPr>
      </w:pPr>
      <w:r w:rsidRPr="009556B7">
        <w:rPr>
          <w:color w:val="000000"/>
        </w:rPr>
        <w:t>определение требований к документам, подлежащим включению в эту систему;</w:t>
      </w:r>
    </w:p>
    <w:p w:rsidR="009556B7" w:rsidRPr="009556B7" w:rsidRDefault="009556B7" w:rsidP="008A6D64">
      <w:pPr>
        <w:numPr>
          <w:ilvl w:val="0"/>
          <w:numId w:val="1"/>
        </w:numPr>
        <w:tabs>
          <w:tab w:val="left" w:pos="851"/>
        </w:tabs>
        <w:ind w:firstLine="709"/>
        <w:jc w:val="both"/>
        <w:rPr>
          <w:color w:val="000000"/>
        </w:rPr>
      </w:pPr>
      <w:r w:rsidRPr="009556B7">
        <w:rPr>
          <w:color w:val="000000"/>
        </w:rPr>
        <w:t>оценка систем управления документами, существующих на рынке;</w:t>
      </w:r>
    </w:p>
    <w:p w:rsidR="009556B7" w:rsidRPr="009556B7" w:rsidRDefault="009556B7" w:rsidP="008A6D64">
      <w:pPr>
        <w:numPr>
          <w:ilvl w:val="0"/>
          <w:numId w:val="1"/>
        </w:numPr>
        <w:tabs>
          <w:tab w:val="left" w:pos="851"/>
        </w:tabs>
        <w:ind w:firstLine="709"/>
        <w:jc w:val="both"/>
        <w:rPr>
          <w:color w:val="000000"/>
        </w:rPr>
      </w:pPr>
      <w:r w:rsidRPr="009556B7">
        <w:rPr>
          <w:color w:val="000000"/>
        </w:rPr>
        <w:t>разработка и внедрение в практику работы организации принципов политики, стандартов, процедур и других до</w:t>
      </w:r>
      <w:r w:rsidRPr="009556B7">
        <w:rPr>
          <w:color w:val="000000"/>
        </w:rPr>
        <w:softHyphen/>
        <w:t>кументов, обеспечивающих соблюдение требований к до</w:t>
      </w:r>
      <w:r w:rsidRPr="009556B7">
        <w:rPr>
          <w:color w:val="000000"/>
        </w:rPr>
        <w:softHyphen/>
        <w:t>кументам и правилам документирования;</w:t>
      </w:r>
    </w:p>
    <w:p w:rsidR="009556B7" w:rsidRPr="009556B7" w:rsidRDefault="009556B7" w:rsidP="008A6D64">
      <w:pPr>
        <w:numPr>
          <w:ilvl w:val="0"/>
          <w:numId w:val="1"/>
        </w:numPr>
        <w:tabs>
          <w:tab w:val="left" w:pos="851"/>
        </w:tabs>
        <w:ind w:firstLine="709"/>
        <w:jc w:val="both"/>
        <w:rPr>
          <w:color w:val="000000"/>
        </w:rPr>
      </w:pPr>
      <w:r w:rsidRPr="009556B7">
        <w:rPr>
          <w:color w:val="000000"/>
        </w:rPr>
        <w:t>проектирование системы управления документами;</w:t>
      </w:r>
    </w:p>
    <w:p w:rsidR="009556B7" w:rsidRPr="009556B7" w:rsidRDefault="009556B7" w:rsidP="008A6D64">
      <w:pPr>
        <w:numPr>
          <w:ilvl w:val="0"/>
          <w:numId w:val="1"/>
        </w:numPr>
        <w:tabs>
          <w:tab w:val="left" w:pos="851"/>
        </w:tabs>
        <w:ind w:firstLine="709"/>
        <w:jc w:val="both"/>
        <w:rPr>
          <w:color w:val="000000"/>
        </w:rPr>
      </w:pPr>
      <w:r w:rsidRPr="009556B7">
        <w:rPr>
          <w:color w:val="000000"/>
        </w:rPr>
        <w:t>внедрение системы управления документами;</w:t>
      </w:r>
    </w:p>
    <w:p w:rsidR="009556B7" w:rsidRPr="009556B7" w:rsidRDefault="009556B7" w:rsidP="008A6D64">
      <w:pPr>
        <w:numPr>
          <w:ilvl w:val="0"/>
          <w:numId w:val="1"/>
        </w:numPr>
        <w:tabs>
          <w:tab w:val="left" w:pos="851"/>
        </w:tabs>
        <w:ind w:firstLine="709"/>
        <w:jc w:val="both"/>
        <w:rPr>
          <w:color w:val="000000"/>
        </w:rPr>
      </w:pPr>
      <w:r w:rsidRPr="009556B7">
        <w:rPr>
          <w:color w:val="000000"/>
        </w:rPr>
        <w:t>обследование системы управления документами после внедрения.</w:t>
      </w:r>
    </w:p>
    <w:p w:rsidR="009556B7" w:rsidRPr="009556B7" w:rsidRDefault="009556B7" w:rsidP="009556B7">
      <w:pPr>
        <w:tabs>
          <w:tab w:val="left" w:pos="851"/>
        </w:tabs>
        <w:ind w:firstLine="709"/>
        <w:jc w:val="both"/>
      </w:pPr>
      <w:r w:rsidRPr="009556B7">
        <w:rPr>
          <w:color w:val="000000"/>
        </w:rPr>
        <w:t>Важная особенность национального стандарта ГОСТ Р ИСО 15489-1-2007 — его универсальность с точки зрения традицион</w:t>
      </w:r>
      <w:r w:rsidRPr="009556B7">
        <w:rPr>
          <w:color w:val="000000"/>
        </w:rPr>
        <w:softHyphen/>
        <w:t>ного и электронного делопроизводства. Отсюда вытекает следу</w:t>
      </w:r>
      <w:r w:rsidRPr="009556B7">
        <w:rPr>
          <w:color w:val="000000"/>
        </w:rPr>
        <w:softHyphen/>
        <w:t>ющее: во-первых, системы традиционного и электронного доку</w:t>
      </w:r>
      <w:r w:rsidRPr="009556B7">
        <w:rPr>
          <w:color w:val="000000"/>
        </w:rPr>
        <w:softHyphen/>
        <w:t>ментооборота могут и должны существовать параллельно и быть взаимодополняющими; во-вторых, система управления докумен</w:t>
      </w:r>
      <w:r w:rsidRPr="009556B7">
        <w:rPr>
          <w:color w:val="000000"/>
        </w:rPr>
        <w:softHyphen/>
        <w:t>тами включает оба эти направления. Следовательно, при проек</w:t>
      </w:r>
      <w:r w:rsidRPr="009556B7">
        <w:rPr>
          <w:color w:val="000000"/>
        </w:rPr>
        <w:softHyphen/>
        <w:t>тировании системы управления документами необходимо вы</w:t>
      </w:r>
      <w:r w:rsidRPr="009556B7">
        <w:rPr>
          <w:color w:val="000000"/>
        </w:rPr>
        <w:softHyphen/>
        <w:t>бир</w:t>
      </w:r>
      <w:r w:rsidR="004B4DF2">
        <w:rPr>
          <w:color w:val="000000"/>
        </w:rPr>
        <w:t>ать «подходящую среду хранения,</w:t>
      </w:r>
      <w:r w:rsidRPr="009556B7">
        <w:rPr>
          <w:color w:val="000000"/>
        </w:rPr>
        <w:t xml:space="preserve"> носители информации, средства физической защиты, процедуры обработки и системы хранения документов».</w:t>
      </w:r>
    </w:p>
    <w:p w:rsidR="009556B7" w:rsidRPr="009556B7" w:rsidRDefault="009556B7" w:rsidP="009556B7">
      <w:pPr>
        <w:tabs>
          <w:tab w:val="left" w:pos="851"/>
        </w:tabs>
        <w:ind w:firstLine="709"/>
        <w:jc w:val="both"/>
      </w:pPr>
      <w:r w:rsidRPr="009556B7">
        <w:rPr>
          <w:color w:val="000000"/>
        </w:rPr>
        <w:t>В стандарте особое внимание уделяется проблемам сохран</w:t>
      </w:r>
      <w:r w:rsidRPr="009556B7">
        <w:rPr>
          <w:color w:val="000000"/>
        </w:rPr>
        <w:softHyphen/>
        <w:t>ности документов, введенных в систему управления документа</w:t>
      </w:r>
      <w:r w:rsidRPr="009556B7">
        <w:rPr>
          <w:color w:val="000000"/>
        </w:rPr>
        <w:softHyphen/>
        <w:t>ми, и, в частности, срокам хранения этих документов. Стандарт не определяет эти сроки — в Российской Федерации подобные вопросы давно и достаточно полно проработаны в отношении традиционных документов и есть все основания утверждать, что и в отношении электронных документов этот вопрос вскоре бу</w:t>
      </w:r>
      <w:r w:rsidRPr="009556B7">
        <w:rPr>
          <w:color w:val="000000"/>
        </w:rPr>
        <w:softHyphen/>
        <w:t>дет урегулирован.</w:t>
      </w:r>
    </w:p>
    <w:p w:rsidR="009556B7" w:rsidRPr="009556B7" w:rsidRDefault="009D120A" w:rsidP="009556B7">
      <w:pPr>
        <w:tabs>
          <w:tab w:val="left" w:pos="851"/>
        </w:tabs>
        <w:ind w:firstLine="709"/>
        <w:jc w:val="both"/>
      </w:pPr>
      <w:r>
        <w:rPr>
          <w:color w:val="000000"/>
        </w:rPr>
        <w:t>Н</w:t>
      </w:r>
      <w:r w:rsidR="009556B7" w:rsidRPr="009556B7">
        <w:rPr>
          <w:color w:val="000000"/>
        </w:rPr>
        <w:t>е при</w:t>
      </w:r>
      <w:r>
        <w:rPr>
          <w:color w:val="000000"/>
        </w:rPr>
        <w:t xml:space="preserve">уменьшая ценность </w:t>
      </w:r>
      <w:r w:rsidR="009556B7" w:rsidRPr="009556B7">
        <w:rPr>
          <w:color w:val="000000"/>
        </w:rPr>
        <w:t>ГОСТ Р ИСО 15489-1-2007, не сле</w:t>
      </w:r>
      <w:r w:rsidR="009556B7" w:rsidRPr="009556B7">
        <w:rPr>
          <w:color w:val="000000"/>
        </w:rPr>
        <w:softHyphen/>
        <w:t>дует забывать о том, что Россия имеет огромный опыт унифика</w:t>
      </w:r>
      <w:r w:rsidR="009556B7" w:rsidRPr="009556B7">
        <w:rPr>
          <w:color w:val="000000"/>
        </w:rPr>
        <w:softHyphen/>
        <w:t>ции и стандартизации процессов управления документами, а также самих форм документов, особенно в системах организаци</w:t>
      </w:r>
      <w:r w:rsidR="009556B7" w:rsidRPr="009556B7">
        <w:rPr>
          <w:color w:val="000000"/>
        </w:rPr>
        <w:softHyphen/>
        <w:t>онно-распорядительной документации. Эти традиции начина</w:t>
      </w:r>
      <w:r w:rsidR="009556B7" w:rsidRPr="009556B7">
        <w:rPr>
          <w:color w:val="000000"/>
        </w:rPr>
        <w:softHyphen/>
        <w:t>ются еще в советский период, когда все было строго централизо</w:t>
      </w:r>
      <w:r w:rsidR="009556B7" w:rsidRPr="009556B7">
        <w:rPr>
          <w:color w:val="000000"/>
        </w:rPr>
        <w:softHyphen/>
        <w:t>ванно и огосударствлено.</w:t>
      </w:r>
    </w:p>
    <w:p w:rsidR="009556B7" w:rsidRPr="009556B7" w:rsidRDefault="009556B7" w:rsidP="009556B7">
      <w:pPr>
        <w:tabs>
          <w:tab w:val="left" w:pos="851"/>
        </w:tabs>
        <w:ind w:firstLine="709"/>
        <w:jc w:val="both"/>
      </w:pPr>
      <w:r w:rsidRPr="009556B7">
        <w:rPr>
          <w:color w:val="000000"/>
        </w:rPr>
        <w:t>В то же время в России с появлением частного сектора эконо</w:t>
      </w:r>
      <w:r w:rsidRPr="009556B7">
        <w:rPr>
          <w:color w:val="000000"/>
        </w:rPr>
        <w:softHyphen/>
        <w:t>мики государство не распространило на него уже имеющиеся и апробированные правила и методы управления документами, а со временем вообще устранилось от этой проблемы. Все нормативно-методические документы, регламентирующие процессы управления документами в сфере ДОУ, адресованы исключитель</w:t>
      </w:r>
      <w:r w:rsidRPr="009556B7">
        <w:rPr>
          <w:color w:val="000000"/>
        </w:rPr>
        <w:softHyphen/>
        <w:t xml:space="preserve">но федеральным органам исполнительной власти, и </w:t>
      </w:r>
      <w:r w:rsidR="009C5117">
        <w:rPr>
          <w:color w:val="000000"/>
        </w:rPr>
        <w:t>неясно</w:t>
      </w:r>
      <w:r w:rsidRPr="009556B7">
        <w:rPr>
          <w:color w:val="000000"/>
        </w:rPr>
        <w:t>, что же делать организациям, намеренным добро</w:t>
      </w:r>
      <w:r w:rsidRPr="009556B7">
        <w:rPr>
          <w:color w:val="000000"/>
        </w:rPr>
        <w:softHyphen/>
        <w:t>совестно вести свое делопроизводство, на какие нормативные документы им опираться в работе.</w:t>
      </w:r>
    </w:p>
    <w:p w:rsidR="009556B7" w:rsidRPr="009556B7" w:rsidRDefault="009556B7" w:rsidP="009556B7">
      <w:pPr>
        <w:tabs>
          <w:tab w:val="left" w:pos="851"/>
        </w:tabs>
        <w:ind w:firstLine="709"/>
        <w:jc w:val="both"/>
      </w:pPr>
      <w:r w:rsidRPr="009556B7">
        <w:rPr>
          <w:color w:val="000000"/>
        </w:rPr>
        <w:t>ГОСТ Р ИСО 15489-1-2007 отвечает на эти вопросы и, распространяя единые правила и процедуры уп</w:t>
      </w:r>
      <w:r w:rsidRPr="009556B7">
        <w:rPr>
          <w:color w:val="000000"/>
        </w:rPr>
        <w:softHyphen/>
        <w:t>равления документами на государственный и частный сектор экономики, будет способствовать возрождению единой систе</w:t>
      </w:r>
      <w:r w:rsidRPr="009556B7">
        <w:rPr>
          <w:color w:val="000000"/>
        </w:rPr>
        <w:softHyphen/>
        <w:t>мы документационного и информационного обеспечения уп</w:t>
      </w:r>
      <w:r w:rsidRPr="009556B7">
        <w:rPr>
          <w:color w:val="000000"/>
        </w:rPr>
        <w:softHyphen/>
        <w:t>равления в России.</w:t>
      </w:r>
    </w:p>
    <w:p w:rsidR="009556B7" w:rsidRPr="009556B7" w:rsidRDefault="009556B7" w:rsidP="009556B7">
      <w:pPr>
        <w:tabs>
          <w:tab w:val="left" w:pos="851"/>
        </w:tabs>
        <w:ind w:firstLine="709"/>
        <w:jc w:val="both"/>
        <w:rPr>
          <w:color w:val="000000"/>
        </w:rPr>
      </w:pPr>
    </w:p>
    <w:p w:rsidR="009556B7" w:rsidRPr="009556B7" w:rsidRDefault="009556B7" w:rsidP="009556B7">
      <w:pPr>
        <w:tabs>
          <w:tab w:val="left" w:pos="851"/>
        </w:tabs>
        <w:ind w:firstLine="709"/>
        <w:jc w:val="both"/>
        <w:rPr>
          <w:b/>
        </w:rPr>
      </w:pPr>
      <w:r w:rsidRPr="009556B7">
        <w:rPr>
          <w:b/>
          <w:color w:val="000000"/>
        </w:rPr>
        <w:lastRenderedPageBreak/>
        <w:t>4. Унифицированные системы документации и общероссийские классификаторы информации</w:t>
      </w:r>
    </w:p>
    <w:p w:rsidR="009556B7" w:rsidRPr="009556B7" w:rsidRDefault="009556B7" w:rsidP="009556B7">
      <w:pPr>
        <w:tabs>
          <w:tab w:val="left" w:pos="851"/>
        </w:tabs>
        <w:ind w:firstLine="709"/>
        <w:jc w:val="both"/>
      </w:pPr>
      <w:r w:rsidRPr="009556B7">
        <w:rPr>
          <w:color w:val="000000"/>
        </w:rPr>
        <w:t>В целях сокращения количества применяемых в деятельнос</w:t>
      </w:r>
      <w:r w:rsidRPr="009556B7">
        <w:rPr>
          <w:color w:val="000000"/>
        </w:rPr>
        <w:softHyphen/>
        <w:t>ти учреждений, организаций и предприятий документов, типи</w:t>
      </w:r>
      <w:r w:rsidRPr="009556B7">
        <w:rPr>
          <w:color w:val="000000"/>
        </w:rPr>
        <w:softHyphen/>
        <w:t>зации их формы, снижения трудовых, временных и материаль</w:t>
      </w:r>
      <w:r w:rsidRPr="009556B7">
        <w:rPr>
          <w:color w:val="000000"/>
        </w:rPr>
        <w:softHyphen/>
        <w:t>ных затрат на их подготовку и обработку, достижения информа</w:t>
      </w:r>
      <w:r w:rsidRPr="009556B7">
        <w:rPr>
          <w:color w:val="000000"/>
        </w:rPr>
        <w:softHyphen/>
        <w:t>ционной совместимости автоматизированных баз данных в на</w:t>
      </w:r>
      <w:r w:rsidRPr="009556B7">
        <w:rPr>
          <w:color w:val="000000"/>
        </w:rPr>
        <w:softHyphen/>
        <w:t>родном хозяйстве проводятся работы по унификации документов и созданию УСД, т.е. совокупности взаимоувязанных унифици</w:t>
      </w:r>
      <w:r w:rsidRPr="009556B7">
        <w:rPr>
          <w:color w:val="000000"/>
        </w:rPr>
        <w:softHyphen/>
        <w:t>рованных форм документов, обеспечивающих документирован</w:t>
      </w:r>
      <w:r w:rsidRPr="009556B7">
        <w:rPr>
          <w:color w:val="000000"/>
        </w:rPr>
        <w:softHyphen/>
        <w:t>ное представление данных в определенных видах хозяйственной деятельности, средств их ведения, нормативных и методических материалов по их разработке и применению.</w:t>
      </w:r>
    </w:p>
    <w:p w:rsidR="009556B7" w:rsidRPr="009556B7" w:rsidRDefault="009556B7" w:rsidP="009556B7">
      <w:pPr>
        <w:tabs>
          <w:tab w:val="left" w:pos="851"/>
        </w:tabs>
        <w:ind w:firstLine="709"/>
        <w:jc w:val="both"/>
      </w:pPr>
      <w:r w:rsidRPr="009556B7">
        <w:rPr>
          <w:color w:val="000000"/>
        </w:rPr>
        <w:t>При создании УСД используется метод унификации — уста</w:t>
      </w:r>
      <w:r w:rsidRPr="009556B7">
        <w:rPr>
          <w:color w:val="000000"/>
        </w:rPr>
        <w:softHyphen/>
        <w:t>новление единообразия состава и форм управленческих доку</w:t>
      </w:r>
      <w:r w:rsidRPr="009556B7">
        <w:rPr>
          <w:color w:val="000000"/>
        </w:rPr>
        <w:softHyphen/>
        <w:t>ментов, создаваемых при решении однотипных управленческих функций и задач.</w:t>
      </w:r>
      <w:r w:rsidR="00D35D7E">
        <w:rPr>
          <w:color w:val="000000"/>
        </w:rPr>
        <w:t xml:space="preserve"> </w:t>
      </w:r>
      <w:r w:rsidRPr="009556B7">
        <w:rPr>
          <w:color w:val="000000"/>
        </w:rPr>
        <w:t>Одновременно с формированием УСД разрабатываются клас</w:t>
      </w:r>
      <w:r w:rsidRPr="009556B7">
        <w:rPr>
          <w:color w:val="000000"/>
        </w:rPr>
        <w:softHyphen/>
        <w:t xml:space="preserve">сификаторы </w:t>
      </w:r>
      <w:r w:rsidR="00D35D7E">
        <w:rPr>
          <w:color w:val="000000"/>
        </w:rPr>
        <w:t>информа</w:t>
      </w:r>
      <w:r w:rsidR="00D35D7E">
        <w:rPr>
          <w:color w:val="000000"/>
        </w:rPr>
        <w:softHyphen/>
        <w:t>ции</w:t>
      </w:r>
      <w:r w:rsidRPr="009556B7">
        <w:rPr>
          <w:color w:val="000000"/>
        </w:rPr>
        <w:t>.</w:t>
      </w:r>
    </w:p>
    <w:p w:rsidR="009556B7" w:rsidRPr="009556B7" w:rsidRDefault="009556B7" w:rsidP="009556B7">
      <w:pPr>
        <w:tabs>
          <w:tab w:val="left" w:pos="851"/>
        </w:tabs>
        <w:ind w:firstLine="709"/>
        <w:jc w:val="both"/>
      </w:pPr>
      <w:r w:rsidRPr="009556B7">
        <w:rPr>
          <w:color w:val="000000"/>
        </w:rPr>
        <w:t>В настоящее время действуют восемь унифицированных сис</w:t>
      </w:r>
      <w:r w:rsidRPr="009556B7">
        <w:rPr>
          <w:color w:val="000000"/>
        </w:rPr>
        <w:softHyphen/>
        <w:t>тем документации:</w:t>
      </w:r>
    </w:p>
    <w:p w:rsidR="009556B7" w:rsidRPr="009556B7" w:rsidRDefault="009556B7" w:rsidP="008756B1">
      <w:pPr>
        <w:numPr>
          <w:ilvl w:val="0"/>
          <w:numId w:val="1"/>
        </w:numPr>
        <w:tabs>
          <w:tab w:val="left" w:pos="851"/>
        </w:tabs>
        <w:jc w:val="both"/>
        <w:rPr>
          <w:b/>
          <w:color w:val="000000"/>
        </w:rPr>
      </w:pPr>
      <w:r w:rsidRPr="009556B7">
        <w:rPr>
          <w:b/>
          <w:color w:val="000000"/>
        </w:rPr>
        <w:t>унифицированная си</w:t>
      </w:r>
      <w:r w:rsidR="00052622">
        <w:rPr>
          <w:b/>
          <w:color w:val="000000"/>
        </w:rPr>
        <w:t>стема организационно-</w:t>
      </w:r>
      <w:r w:rsidRPr="009556B7">
        <w:rPr>
          <w:b/>
          <w:color w:val="000000"/>
        </w:rPr>
        <w:t>распоряди</w:t>
      </w:r>
      <w:r w:rsidRPr="009556B7">
        <w:rPr>
          <w:b/>
          <w:color w:val="000000"/>
        </w:rPr>
        <w:softHyphen/>
        <w:t>тельной документации;</w:t>
      </w:r>
    </w:p>
    <w:p w:rsidR="009556B7" w:rsidRPr="009556B7" w:rsidRDefault="009556B7" w:rsidP="008756B1">
      <w:pPr>
        <w:numPr>
          <w:ilvl w:val="0"/>
          <w:numId w:val="1"/>
        </w:numPr>
        <w:tabs>
          <w:tab w:val="left" w:pos="851"/>
        </w:tabs>
        <w:jc w:val="both"/>
        <w:rPr>
          <w:color w:val="000000"/>
        </w:rPr>
      </w:pPr>
      <w:r w:rsidRPr="009556B7">
        <w:rPr>
          <w:color w:val="000000"/>
        </w:rPr>
        <w:t>унифицированная система банковской документации;</w:t>
      </w:r>
    </w:p>
    <w:p w:rsidR="009556B7" w:rsidRPr="009556B7" w:rsidRDefault="009556B7" w:rsidP="008756B1">
      <w:pPr>
        <w:numPr>
          <w:ilvl w:val="0"/>
          <w:numId w:val="1"/>
        </w:numPr>
        <w:tabs>
          <w:tab w:val="left" w:pos="851"/>
        </w:tabs>
        <w:jc w:val="both"/>
        <w:rPr>
          <w:color w:val="000000"/>
        </w:rPr>
      </w:pPr>
      <w:r w:rsidRPr="009556B7">
        <w:rPr>
          <w:color w:val="000000"/>
        </w:rPr>
        <w:t>унифицированная система финансовой, учетной и отчет</w:t>
      </w:r>
      <w:r w:rsidRPr="009556B7">
        <w:rPr>
          <w:color w:val="000000"/>
        </w:rPr>
        <w:softHyphen/>
        <w:t>ной бухгалтерской документации бюджетных учреждений и организаций;</w:t>
      </w:r>
    </w:p>
    <w:p w:rsidR="009556B7" w:rsidRPr="009556B7" w:rsidRDefault="009556B7" w:rsidP="008756B1">
      <w:pPr>
        <w:numPr>
          <w:ilvl w:val="0"/>
          <w:numId w:val="1"/>
        </w:numPr>
        <w:tabs>
          <w:tab w:val="left" w:pos="851"/>
        </w:tabs>
        <w:jc w:val="both"/>
        <w:rPr>
          <w:color w:val="000000"/>
        </w:rPr>
      </w:pPr>
      <w:r w:rsidRPr="009556B7">
        <w:rPr>
          <w:color w:val="000000"/>
        </w:rPr>
        <w:t>унифицированная система учетной и отчетной бухгалтер</w:t>
      </w:r>
      <w:r w:rsidRPr="009556B7">
        <w:rPr>
          <w:color w:val="000000"/>
        </w:rPr>
        <w:softHyphen/>
        <w:t>ской документации предприятий;</w:t>
      </w:r>
    </w:p>
    <w:p w:rsidR="009556B7" w:rsidRPr="009556B7" w:rsidRDefault="009556B7" w:rsidP="008756B1">
      <w:pPr>
        <w:numPr>
          <w:ilvl w:val="0"/>
          <w:numId w:val="1"/>
        </w:numPr>
        <w:tabs>
          <w:tab w:val="left" w:pos="851"/>
        </w:tabs>
        <w:jc w:val="both"/>
        <w:rPr>
          <w:color w:val="000000"/>
        </w:rPr>
      </w:pPr>
      <w:r w:rsidRPr="009556B7">
        <w:rPr>
          <w:color w:val="000000"/>
        </w:rPr>
        <w:t>унифицированная система документации по труду;</w:t>
      </w:r>
    </w:p>
    <w:p w:rsidR="001364B6" w:rsidRPr="00052622" w:rsidRDefault="001364B6" w:rsidP="001364B6">
      <w:pPr>
        <w:numPr>
          <w:ilvl w:val="0"/>
          <w:numId w:val="1"/>
        </w:numPr>
        <w:tabs>
          <w:tab w:val="left" w:pos="851"/>
        </w:tabs>
        <w:jc w:val="both"/>
        <w:rPr>
          <w:b/>
          <w:color w:val="000000"/>
        </w:rPr>
      </w:pPr>
      <w:r w:rsidRPr="00052622">
        <w:rPr>
          <w:b/>
          <w:color w:val="000000"/>
        </w:rPr>
        <w:t>унифицированная система отчетно-статистической доку</w:t>
      </w:r>
      <w:r w:rsidRPr="00052622">
        <w:rPr>
          <w:b/>
          <w:color w:val="000000"/>
        </w:rPr>
        <w:softHyphen/>
        <w:t>ментации;</w:t>
      </w:r>
    </w:p>
    <w:p w:rsidR="009556B7" w:rsidRPr="009556B7" w:rsidRDefault="009556B7" w:rsidP="008756B1">
      <w:pPr>
        <w:numPr>
          <w:ilvl w:val="0"/>
          <w:numId w:val="1"/>
        </w:numPr>
        <w:tabs>
          <w:tab w:val="left" w:pos="851"/>
        </w:tabs>
        <w:jc w:val="both"/>
        <w:rPr>
          <w:color w:val="000000"/>
        </w:rPr>
      </w:pPr>
      <w:r w:rsidRPr="009556B7">
        <w:rPr>
          <w:color w:val="000000"/>
        </w:rPr>
        <w:t>унифицированная система документации Пенсионного фонда РФ;</w:t>
      </w:r>
    </w:p>
    <w:p w:rsidR="009556B7" w:rsidRPr="009556B7" w:rsidRDefault="009556B7" w:rsidP="008756B1">
      <w:pPr>
        <w:numPr>
          <w:ilvl w:val="0"/>
          <w:numId w:val="1"/>
        </w:numPr>
        <w:tabs>
          <w:tab w:val="left" w:pos="851"/>
        </w:tabs>
        <w:jc w:val="both"/>
        <w:rPr>
          <w:color w:val="000000"/>
        </w:rPr>
      </w:pPr>
      <w:r w:rsidRPr="009556B7">
        <w:rPr>
          <w:color w:val="000000"/>
        </w:rPr>
        <w:t>унифицированная система внешнеторговой документа</w:t>
      </w:r>
      <w:r w:rsidRPr="009556B7">
        <w:rPr>
          <w:color w:val="000000"/>
        </w:rPr>
        <w:softHyphen/>
        <w:t>ции.</w:t>
      </w:r>
    </w:p>
    <w:p w:rsidR="009556B7" w:rsidRPr="009556B7" w:rsidRDefault="009556B7" w:rsidP="009556B7">
      <w:pPr>
        <w:tabs>
          <w:tab w:val="left" w:pos="851"/>
        </w:tabs>
        <w:ind w:firstLine="709"/>
        <w:jc w:val="both"/>
      </w:pPr>
      <w:r w:rsidRPr="009556B7">
        <w:rPr>
          <w:color w:val="000000"/>
        </w:rPr>
        <w:t>Разработка УСД ведется соответствующими министерствами и ведомствами, которым поручена эта работа.</w:t>
      </w:r>
    </w:p>
    <w:p w:rsidR="009556B7" w:rsidRPr="009556B7" w:rsidRDefault="009556B7" w:rsidP="009556B7">
      <w:pPr>
        <w:tabs>
          <w:tab w:val="left" w:pos="851"/>
        </w:tabs>
        <w:ind w:firstLine="709"/>
        <w:jc w:val="both"/>
        <w:rPr>
          <w:color w:val="000000"/>
        </w:rPr>
      </w:pPr>
    </w:p>
    <w:p w:rsidR="009556B7" w:rsidRPr="009556B7" w:rsidRDefault="009556B7" w:rsidP="009556B7">
      <w:pPr>
        <w:tabs>
          <w:tab w:val="left" w:pos="851"/>
        </w:tabs>
        <w:ind w:firstLine="709"/>
        <w:jc w:val="both"/>
      </w:pPr>
      <w:r w:rsidRPr="009556B7">
        <w:rPr>
          <w:color w:val="000000"/>
        </w:rPr>
        <w:t>Важными средствами информационного обеспечения, преж</w:t>
      </w:r>
      <w:r w:rsidRPr="009556B7">
        <w:rPr>
          <w:color w:val="000000"/>
        </w:rPr>
        <w:softHyphen/>
        <w:t>де всего</w:t>
      </w:r>
      <w:r w:rsidR="00CF255E">
        <w:rPr>
          <w:color w:val="000000"/>
        </w:rPr>
        <w:t>,</w:t>
      </w:r>
      <w:r w:rsidRPr="009556B7">
        <w:rPr>
          <w:color w:val="000000"/>
        </w:rPr>
        <w:t xml:space="preserve"> в таких видах деятельности, как экономика, статистика, банковское дело, таможенное дело, внешнеэкономическая дея</w:t>
      </w:r>
      <w:r w:rsidRPr="009556B7">
        <w:rPr>
          <w:color w:val="000000"/>
        </w:rPr>
        <w:softHyphen/>
        <w:t xml:space="preserve">тельность, являются </w:t>
      </w:r>
      <w:r w:rsidRPr="008C22D6">
        <w:rPr>
          <w:b/>
          <w:color w:val="000000"/>
        </w:rPr>
        <w:t>классификаторы</w:t>
      </w:r>
      <w:r w:rsidRPr="009556B7">
        <w:rPr>
          <w:color w:val="000000"/>
        </w:rPr>
        <w:t xml:space="preserve"> технико-экономической и социальной информации, обеспечивающие интегрированную обработку данных в автоматизированных информационных си</w:t>
      </w:r>
      <w:r w:rsidRPr="009556B7">
        <w:rPr>
          <w:color w:val="000000"/>
        </w:rPr>
        <w:softHyphen/>
        <w:t>стемах.</w:t>
      </w:r>
    </w:p>
    <w:p w:rsidR="009556B7" w:rsidRPr="009556B7" w:rsidRDefault="009556B7" w:rsidP="009556B7">
      <w:pPr>
        <w:tabs>
          <w:tab w:val="left" w:pos="851"/>
        </w:tabs>
        <w:ind w:firstLine="709"/>
        <w:jc w:val="both"/>
      </w:pPr>
      <w:r w:rsidRPr="009556B7">
        <w:rPr>
          <w:color w:val="000000"/>
        </w:rPr>
        <w:t>Классификаторы технико-экономической и социальной ин</w:t>
      </w:r>
      <w:r w:rsidRPr="009556B7">
        <w:rPr>
          <w:color w:val="000000"/>
        </w:rPr>
        <w:softHyphen/>
        <w:t>формации — нормативные документы, содержащие системати</w:t>
      </w:r>
      <w:r w:rsidRPr="009556B7">
        <w:rPr>
          <w:color w:val="000000"/>
        </w:rPr>
        <w:softHyphen/>
        <w:t>зированный свод наименований объектов, представленных как классификационные группировки, и присвоенные им коды.</w:t>
      </w:r>
      <w:r w:rsidR="008908A2">
        <w:rPr>
          <w:color w:val="000000"/>
        </w:rPr>
        <w:t xml:space="preserve"> </w:t>
      </w:r>
      <w:r w:rsidRPr="009556B7">
        <w:rPr>
          <w:color w:val="000000"/>
        </w:rPr>
        <w:t>Классификации и кодированию подлежат социальные и эко</w:t>
      </w:r>
      <w:r w:rsidRPr="009556B7">
        <w:rPr>
          <w:color w:val="000000"/>
        </w:rPr>
        <w:softHyphen/>
        <w:t>номические объекты и их свойства, информация о которых ис</w:t>
      </w:r>
      <w:r w:rsidRPr="009556B7">
        <w:rPr>
          <w:color w:val="000000"/>
        </w:rPr>
        <w:softHyphen/>
        <w:t>пользуется в деятельности органов власти и управления и содер</w:t>
      </w:r>
      <w:r w:rsidRPr="009556B7">
        <w:rPr>
          <w:color w:val="000000"/>
        </w:rPr>
        <w:softHyphen/>
        <w:t>жится в унифицированных формах документов.</w:t>
      </w:r>
    </w:p>
    <w:p w:rsidR="009556B7" w:rsidRPr="009556B7" w:rsidRDefault="009556B7" w:rsidP="009556B7">
      <w:pPr>
        <w:tabs>
          <w:tab w:val="left" w:pos="851"/>
        </w:tabs>
        <w:ind w:firstLine="709"/>
        <w:jc w:val="both"/>
      </w:pPr>
      <w:r w:rsidRPr="009556B7">
        <w:rPr>
          <w:color w:val="000000"/>
        </w:rPr>
        <w:t>В настоящее время действуют общероссийские и продолжа</w:t>
      </w:r>
      <w:r w:rsidRPr="009556B7">
        <w:rPr>
          <w:color w:val="000000"/>
        </w:rPr>
        <w:softHyphen/>
        <w:t>ющие действовать общесоюзные классификаторы. Совокупность классификаторов технико-экономической и социальной инфор</w:t>
      </w:r>
      <w:r w:rsidRPr="009556B7">
        <w:rPr>
          <w:color w:val="000000"/>
        </w:rPr>
        <w:softHyphen/>
        <w:t>мации, научно-методических и нормативно-техничес</w:t>
      </w:r>
      <w:r w:rsidRPr="009556B7">
        <w:rPr>
          <w:color w:val="000000"/>
        </w:rPr>
        <w:softHyphen/>
        <w:t>ких документов по их разработке, ведению и внедрению, а также служб, осуществляющих работы по классификации и кодирова</w:t>
      </w:r>
      <w:r w:rsidRPr="009556B7">
        <w:rPr>
          <w:color w:val="000000"/>
        </w:rPr>
        <w:softHyphen/>
        <w:t>нию, составляют Единую систему классификации и кодирова</w:t>
      </w:r>
      <w:r w:rsidRPr="009556B7">
        <w:rPr>
          <w:color w:val="000000"/>
        </w:rPr>
        <w:softHyphen/>
        <w:t>ния технико-экономической и социальной информации (ЕСКК ТЭСИ).</w:t>
      </w:r>
    </w:p>
    <w:p w:rsidR="009556B7" w:rsidRPr="009556B7" w:rsidRDefault="009556B7" w:rsidP="009556B7">
      <w:pPr>
        <w:tabs>
          <w:tab w:val="left" w:pos="851"/>
        </w:tabs>
        <w:ind w:firstLine="709"/>
        <w:jc w:val="both"/>
      </w:pPr>
      <w:r w:rsidRPr="009556B7">
        <w:rPr>
          <w:color w:val="000000"/>
        </w:rPr>
        <w:t>В зависимости от области применения классификаторы под</w:t>
      </w:r>
      <w:r w:rsidRPr="009556B7">
        <w:rPr>
          <w:color w:val="000000"/>
        </w:rPr>
        <w:softHyphen/>
        <w:t>разделяются на общероссийские, отраслевые и классификаторы предприятий.</w:t>
      </w:r>
    </w:p>
    <w:p w:rsidR="009556B7" w:rsidRPr="009556B7" w:rsidRDefault="009556B7" w:rsidP="009556B7">
      <w:pPr>
        <w:tabs>
          <w:tab w:val="left" w:pos="851"/>
        </w:tabs>
        <w:ind w:firstLine="709"/>
        <w:jc w:val="both"/>
      </w:pPr>
      <w:r w:rsidRPr="009556B7">
        <w:rPr>
          <w:color w:val="000000"/>
        </w:rPr>
        <w:t>Все классификаторы в зависимости от содержания разделя</w:t>
      </w:r>
      <w:r w:rsidRPr="009556B7">
        <w:rPr>
          <w:color w:val="000000"/>
        </w:rPr>
        <w:softHyphen/>
        <w:t>ются на</w:t>
      </w:r>
      <w:r w:rsidR="00192DC6">
        <w:rPr>
          <w:color w:val="000000"/>
        </w:rPr>
        <w:t xml:space="preserve"> </w:t>
      </w:r>
      <w:r w:rsidRPr="009556B7">
        <w:rPr>
          <w:color w:val="000000"/>
        </w:rPr>
        <w:t>три группы:</w:t>
      </w:r>
    </w:p>
    <w:p w:rsidR="009556B7" w:rsidRPr="009556B7" w:rsidRDefault="009556B7" w:rsidP="009556B7">
      <w:pPr>
        <w:tabs>
          <w:tab w:val="left" w:pos="851"/>
        </w:tabs>
        <w:ind w:firstLine="709"/>
        <w:jc w:val="both"/>
      </w:pPr>
      <w:r w:rsidRPr="009556B7">
        <w:t xml:space="preserve">1) </w:t>
      </w:r>
      <w:r w:rsidRPr="009556B7">
        <w:rPr>
          <w:bCs/>
          <w:color w:val="000000"/>
        </w:rPr>
        <w:t>Классификаторы информации об управленческих докумен</w:t>
      </w:r>
      <w:r w:rsidRPr="009556B7">
        <w:rPr>
          <w:bCs/>
          <w:color w:val="000000"/>
        </w:rPr>
        <w:softHyphen/>
        <w:t>тах, задачах, решаемых в автоматизированных системах управле</w:t>
      </w:r>
      <w:r w:rsidRPr="009556B7">
        <w:rPr>
          <w:bCs/>
          <w:color w:val="000000"/>
        </w:rPr>
        <w:softHyphen/>
        <w:t>ния, видах деятельности, экономических и социальных показате</w:t>
      </w:r>
      <w:r w:rsidRPr="009556B7">
        <w:rPr>
          <w:bCs/>
          <w:color w:val="000000"/>
        </w:rPr>
        <w:softHyphen/>
        <w:t>лях:</w:t>
      </w:r>
    </w:p>
    <w:p w:rsidR="009556B7" w:rsidRPr="009556B7" w:rsidRDefault="009556B7" w:rsidP="008756B1">
      <w:pPr>
        <w:pStyle w:val="ab"/>
        <w:numPr>
          <w:ilvl w:val="0"/>
          <w:numId w:val="3"/>
        </w:numPr>
        <w:tabs>
          <w:tab w:val="left" w:pos="851"/>
        </w:tabs>
        <w:ind w:left="0" w:firstLine="709"/>
        <w:jc w:val="both"/>
      </w:pPr>
      <w:r w:rsidRPr="009556B7">
        <w:rPr>
          <w:color w:val="000000"/>
        </w:rPr>
        <w:lastRenderedPageBreak/>
        <w:t>Общероссийский классификатор стандартов (ОКС);</w:t>
      </w:r>
    </w:p>
    <w:p w:rsidR="009556B7" w:rsidRPr="009556B7" w:rsidRDefault="009556B7" w:rsidP="008756B1">
      <w:pPr>
        <w:pStyle w:val="ab"/>
        <w:numPr>
          <w:ilvl w:val="0"/>
          <w:numId w:val="3"/>
        </w:numPr>
        <w:tabs>
          <w:tab w:val="left" w:pos="851"/>
        </w:tabs>
        <w:ind w:left="0" w:firstLine="709"/>
        <w:jc w:val="both"/>
      </w:pPr>
      <w:r w:rsidRPr="009556B7">
        <w:rPr>
          <w:color w:val="000000"/>
        </w:rPr>
        <w:t>Общероссийский классификатор продукции (ОКП);</w:t>
      </w:r>
    </w:p>
    <w:p w:rsidR="009556B7" w:rsidRPr="009556B7" w:rsidRDefault="009556B7" w:rsidP="008756B1">
      <w:pPr>
        <w:pStyle w:val="ab"/>
        <w:numPr>
          <w:ilvl w:val="0"/>
          <w:numId w:val="3"/>
        </w:numPr>
        <w:tabs>
          <w:tab w:val="left" w:pos="851"/>
        </w:tabs>
        <w:ind w:left="0" w:firstLine="709"/>
        <w:jc w:val="both"/>
        <w:rPr>
          <w:b/>
        </w:rPr>
      </w:pPr>
      <w:r w:rsidRPr="009556B7">
        <w:rPr>
          <w:b/>
          <w:color w:val="000000"/>
        </w:rPr>
        <w:t>Общероссийский классификатор управленческой докумен</w:t>
      </w:r>
      <w:r w:rsidRPr="009556B7">
        <w:rPr>
          <w:b/>
          <w:color w:val="000000"/>
        </w:rPr>
        <w:softHyphen/>
        <w:t>тации (ОКУД);</w:t>
      </w:r>
    </w:p>
    <w:p w:rsidR="009556B7" w:rsidRPr="009556B7" w:rsidRDefault="009556B7" w:rsidP="008756B1">
      <w:pPr>
        <w:pStyle w:val="ab"/>
        <w:numPr>
          <w:ilvl w:val="0"/>
          <w:numId w:val="3"/>
        </w:numPr>
        <w:tabs>
          <w:tab w:val="left" w:pos="851"/>
        </w:tabs>
        <w:ind w:left="0" w:firstLine="709"/>
        <w:jc w:val="both"/>
      </w:pPr>
      <w:r w:rsidRPr="009556B7">
        <w:rPr>
          <w:color w:val="000000"/>
        </w:rPr>
        <w:t>Общероссийский классификатор валют (ОКВ);</w:t>
      </w:r>
    </w:p>
    <w:p w:rsidR="009556B7" w:rsidRPr="009556B7" w:rsidRDefault="009556B7" w:rsidP="008756B1">
      <w:pPr>
        <w:pStyle w:val="ab"/>
        <w:numPr>
          <w:ilvl w:val="0"/>
          <w:numId w:val="3"/>
        </w:numPr>
        <w:tabs>
          <w:tab w:val="left" w:pos="851"/>
        </w:tabs>
        <w:ind w:left="0" w:firstLine="709"/>
        <w:jc w:val="both"/>
      </w:pPr>
      <w:r w:rsidRPr="009556B7">
        <w:rPr>
          <w:color w:val="000000"/>
        </w:rPr>
        <w:t>Общероссийский классификатор единиц измерения (ОКЕИ);</w:t>
      </w:r>
    </w:p>
    <w:p w:rsidR="009556B7" w:rsidRPr="009556B7" w:rsidRDefault="009556B7" w:rsidP="008756B1">
      <w:pPr>
        <w:pStyle w:val="ab"/>
        <w:numPr>
          <w:ilvl w:val="0"/>
          <w:numId w:val="3"/>
        </w:numPr>
        <w:tabs>
          <w:tab w:val="left" w:pos="851"/>
        </w:tabs>
        <w:ind w:left="0" w:firstLine="709"/>
        <w:jc w:val="both"/>
      </w:pPr>
      <w:r w:rsidRPr="009556B7">
        <w:rPr>
          <w:color w:val="000000"/>
        </w:rPr>
        <w:t>Товарная номенклатура внешнеэкономической деятельнос</w:t>
      </w:r>
      <w:r w:rsidRPr="009556B7">
        <w:rPr>
          <w:color w:val="000000"/>
        </w:rPr>
        <w:softHyphen/>
        <w:t>ти (ТН ВЭД); и др.</w:t>
      </w:r>
    </w:p>
    <w:p w:rsidR="009556B7" w:rsidRPr="009556B7" w:rsidRDefault="009556B7" w:rsidP="009556B7">
      <w:pPr>
        <w:tabs>
          <w:tab w:val="left" w:pos="851"/>
        </w:tabs>
        <w:ind w:firstLine="709"/>
        <w:jc w:val="both"/>
      </w:pPr>
      <w:r w:rsidRPr="009556B7">
        <w:t xml:space="preserve">2) </w:t>
      </w:r>
      <w:r w:rsidRPr="009556B7">
        <w:rPr>
          <w:bCs/>
          <w:color w:val="000000"/>
        </w:rPr>
        <w:t>Классификаторы информации об организационных структурах:</w:t>
      </w:r>
    </w:p>
    <w:p w:rsidR="009556B7" w:rsidRPr="009556B7" w:rsidRDefault="009556B7" w:rsidP="008756B1">
      <w:pPr>
        <w:pStyle w:val="ab"/>
        <w:numPr>
          <w:ilvl w:val="0"/>
          <w:numId w:val="4"/>
        </w:numPr>
        <w:tabs>
          <w:tab w:val="left" w:pos="851"/>
        </w:tabs>
        <w:ind w:left="0" w:firstLine="709"/>
        <w:jc w:val="both"/>
      </w:pPr>
      <w:r w:rsidRPr="009556B7">
        <w:rPr>
          <w:color w:val="000000"/>
        </w:rPr>
        <w:t>Общероссийский классификатор органов государственной власти и управления (ОКОГУ);</w:t>
      </w:r>
    </w:p>
    <w:p w:rsidR="009556B7" w:rsidRPr="009556B7" w:rsidRDefault="009556B7" w:rsidP="008756B1">
      <w:pPr>
        <w:pStyle w:val="ab"/>
        <w:numPr>
          <w:ilvl w:val="0"/>
          <w:numId w:val="4"/>
        </w:numPr>
        <w:tabs>
          <w:tab w:val="left" w:pos="851"/>
        </w:tabs>
        <w:ind w:left="0" w:firstLine="709"/>
        <w:jc w:val="both"/>
      </w:pPr>
      <w:r w:rsidRPr="009556B7">
        <w:rPr>
          <w:color w:val="000000"/>
        </w:rPr>
        <w:t>Общероссийский классификатор предприятий и организа</w:t>
      </w:r>
      <w:r w:rsidRPr="009556B7">
        <w:rPr>
          <w:color w:val="000000"/>
        </w:rPr>
        <w:softHyphen/>
        <w:t>ций (ОКПО);</w:t>
      </w:r>
    </w:p>
    <w:p w:rsidR="009556B7" w:rsidRPr="009556B7" w:rsidRDefault="009556B7" w:rsidP="008756B1">
      <w:pPr>
        <w:pStyle w:val="ab"/>
        <w:numPr>
          <w:ilvl w:val="0"/>
          <w:numId w:val="4"/>
        </w:numPr>
        <w:tabs>
          <w:tab w:val="left" w:pos="851"/>
        </w:tabs>
        <w:ind w:left="0" w:firstLine="709"/>
        <w:jc w:val="both"/>
      </w:pPr>
      <w:r w:rsidRPr="009556B7">
        <w:rPr>
          <w:color w:val="000000"/>
        </w:rPr>
        <w:t>Общероссийский классификатор экономических районов (ОКЭР);</w:t>
      </w:r>
    </w:p>
    <w:p w:rsidR="009556B7" w:rsidRPr="009556B7" w:rsidRDefault="009556B7" w:rsidP="008756B1">
      <w:pPr>
        <w:pStyle w:val="ab"/>
        <w:numPr>
          <w:ilvl w:val="0"/>
          <w:numId w:val="4"/>
        </w:numPr>
        <w:tabs>
          <w:tab w:val="left" w:pos="851"/>
        </w:tabs>
        <w:ind w:left="0" w:firstLine="709"/>
        <w:jc w:val="both"/>
      </w:pPr>
      <w:r w:rsidRPr="009556B7">
        <w:rPr>
          <w:color w:val="000000"/>
        </w:rPr>
        <w:t>Общесоюзный классификатор отраслей народного хозяйства (ОКОНХ);</w:t>
      </w:r>
    </w:p>
    <w:p w:rsidR="009556B7" w:rsidRPr="009556B7" w:rsidRDefault="009556B7" w:rsidP="008756B1">
      <w:pPr>
        <w:pStyle w:val="ab"/>
        <w:numPr>
          <w:ilvl w:val="0"/>
          <w:numId w:val="4"/>
        </w:numPr>
        <w:tabs>
          <w:tab w:val="left" w:pos="851"/>
        </w:tabs>
        <w:ind w:left="0" w:firstLine="709"/>
        <w:jc w:val="both"/>
      </w:pPr>
      <w:r w:rsidRPr="009556B7">
        <w:rPr>
          <w:color w:val="000000"/>
        </w:rPr>
        <w:t>Общесоюзный классификатор пунктов погрузки и выгрузки на железнодорожном, речном, морском, воздушном и автомо</w:t>
      </w:r>
      <w:r w:rsidRPr="009556B7">
        <w:rPr>
          <w:color w:val="000000"/>
        </w:rPr>
        <w:softHyphen/>
        <w:t>бильном транспорте (ОКППВ); и др.</w:t>
      </w:r>
    </w:p>
    <w:p w:rsidR="009556B7" w:rsidRPr="009556B7" w:rsidRDefault="009556B7" w:rsidP="009556B7">
      <w:pPr>
        <w:tabs>
          <w:tab w:val="left" w:pos="851"/>
        </w:tabs>
        <w:ind w:firstLine="709"/>
        <w:jc w:val="both"/>
      </w:pPr>
      <w:r w:rsidRPr="009556B7">
        <w:rPr>
          <w:color w:val="000000"/>
        </w:rPr>
        <w:t>3) Классификаторы информации о населении и кадрах:</w:t>
      </w:r>
    </w:p>
    <w:p w:rsidR="009556B7" w:rsidRPr="009556B7" w:rsidRDefault="009556B7" w:rsidP="008756B1">
      <w:pPr>
        <w:pStyle w:val="ab"/>
        <w:numPr>
          <w:ilvl w:val="0"/>
          <w:numId w:val="5"/>
        </w:numPr>
        <w:tabs>
          <w:tab w:val="left" w:pos="851"/>
        </w:tabs>
        <w:ind w:left="0" w:firstLine="709"/>
        <w:jc w:val="both"/>
      </w:pPr>
      <w:r w:rsidRPr="009556B7">
        <w:rPr>
          <w:color w:val="000000"/>
        </w:rPr>
        <w:t>Общероссийский классификатор информации по социаль</w:t>
      </w:r>
      <w:r w:rsidRPr="009556B7">
        <w:rPr>
          <w:color w:val="000000"/>
        </w:rPr>
        <w:softHyphen/>
        <w:t>ной защите населения (ОКИСЗН);</w:t>
      </w:r>
    </w:p>
    <w:p w:rsidR="009556B7" w:rsidRPr="009556B7" w:rsidRDefault="009556B7" w:rsidP="008756B1">
      <w:pPr>
        <w:pStyle w:val="ab"/>
        <w:numPr>
          <w:ilvl w:val="0"/>
          <w:numId w:val="5"/>
        </w:numPr>
        <w:tabs>
          <w:tab w:val="left" w:pos="851"/>
        </w:tabs>
        <w:ind w:left="0" w:firstLine="709"/>
        <w:jc w:val="both"/>
      </w:pPr>
      <w:r w:rsidRPr="009556B7">
        <w:rPr>
          <w:color w:val="000000"/>
        </w:rPr>
        <w:t>Общероссийский классификатор специальностей по образо</w:t>
      </w:r>
      <w:r w:rsidRPr="009556B7">
        <w:rPr>
          <w:color w:val="000000"/>
        </w:rPr>
        <w:softHyphen/>
        <w:t>ванию (ОКСО);</w:t>
      </w:r>
    </w:p>
    <w:p w:rsidR="009556B7" w:rsidRPr="009556B7" w:rsidRDefault="009556B7" w:rsidP="008756B1">
      <w:pPr>
        <w:pStyle w:val="ab"/>
        <w:numPr>
          <w:ilvl w:val="0"/>
          <w:numId w:val="5"/>
        </w:numPr>
        <w:tabs>
          <w:tab w:val="left" w:pos="851"/>
        </w:tabs>
        <w:ind w:left="0" w:firstLine="709"/>
        <w:jc w:val="both"/>
      </w:pPr>
      <w:r w:rsidRPr="009556B7">
        <w:rPr>
          <w:color w:val="000000"/>
        </w:rPr>
        <w:t>Общероссийский классификатор профессий рабочих, долж</w:t>
      </w:r>
      <w:r w:rsidRPr="009556B7">
        <w:rPr>
          <w:color w:val="000000"/>
        </w:rPr>
        <w:softHyphen/>
        <w:t>ностей служащих и тарифных разрядов (ОКПДТР);</w:t>
      </w:r>
    </w:p>
    <w:p w:rsidR="009556B7" w:rsidRPr="009556B7" w:rsidRDefault="009556B7" w:rsidP="008756B1">
      <w:pPr>
        <w:pStyle w:val="ab"/>
        <w:numPr>
          <w:ilvl w:val="0"/>
          <w:numId w:val="5"/>
        </w:numPr>
        <w:tabs>
          <w:tab w:val="left" w:pos="851"/>
        </w:tabs>
        <w:ind w:left="0" w:firstLine="709"/>
        <w:jc w:val="both"/>
      </w:pPr>
      <w:r w:rsidRPr="009556B7">
        <w:rPr>
          <w:color w:val="000000"/>
        </w:rPr>
        <w:t>Общероссийский классификатор информации о населении (ОКИН); и др.</w:t>
      </w:r>
    </w:p>
    <w:p w:rsidR="009556B7" w:rsidRPr="009556B7" w:rsidRDefault="009556B7" w:rsidP="009556B7">
      <w:pPr>
        <w:tabs>
          <w:tab w:val="left" w:pos="851"/>
        </w:tabs>
        <w:ind w:firstLine="709"/>
        <w:jc w:val="both"/>
      </w:pPr>
      <w:r w:rsidRPr="009556B7">
        <w:rPr>
          <w:color w:val="000000"/>
        </w:rPr>
        <w:t>Структура и содержание классификатора технико-экономи</w:t>
      </w:r>
      <w:r w:rsidRPr="009556B7">
        <w:rPr>
          <w:color w:val="000000"/>
        </w:rPr>
        <w:softHyphen/>
        <w:t>ческой и социальной информации на примере ОКУД выглядят следующим образом. ОКУД содержит информацию об унифицированных систе</w:t>
      </w:r>
      <w:r w:rsidRPr="009556B7">
        <w:rPr>
          <w:color w:val="000000"/>
        </w:rPr>
        <w:softHyphen/>
        <w:t>мах документации и формах документов, разрешенных к приме</w:t>
      </w:r>
      <w:r w:rsidRPr="009556B7">
        <w:rPr>
          <w:color w:val="000000"/>
        </w:rPr>
        <w:softHyphen/>
        <w:t>нению в народном хозяйстве. Он предназначен для:</w:t>
      </w:r>
    </w:p>
    <w:p w:rsidR="009556B7" w:rsidRPr="009556B7" w:rsidRDefault="009556B7" w:rsidP="00117043">
      <w:pPr>
        <w:numPr>
          <w:ilvl w:val="0"/>
          <w:numId w:val="1"/>
        </w:numPr>
        <w:tabs>
          <w:tab w:val="left" w:pos="851"/>
        </w:tabs>
        <w:ind w:firstLine="709"/>
        <w:jc w:val="both"/>
        <w:rPr>
          <w:color w:val="000000"/>
        </w:rPr>
      </w:pPr>
      <w:r w:rsidRPr="009556B7">
        <w:rPr>
          <w:color w:val="000000"/>
        </w:rPr>
        <w:t>регистрации форм документов;</w:t>
      </w:r>
    </w:p>
    <w:p w:rsidR="009556B7" w:rsidRPr="009556B7" w:rsidRDefault="009556B7" w:rsidP="00117043">
      <w:pPr>
        <w:numPr>
          <w:ilvl w:val="0"/>
          <w:numId w:val="1"/>
        </w:numPr>
        <w:tabs>
          <w:tab w:val="left" w:pos="851"/>
        </w:tabs>
        <w:ind w:firstLine="709"/>
        <w:jc w:val="both"/>
        <w:rPr>
          <w:color w:val="000000"/>
        </w:rPr>
      </w:pPr>
      <w:r w:rsidRPr="009556B7">
        <w:rPr>
          <w:color w:val="000000"/>
        </w:rPr>
        <w:t>упорядочения информационных потоков в народном хо</w:t>
      </w:r>
      <w:r w:rsidRPr="009556B7">
        <w:rPr>
          <w:color w:val="000000"/>
        </w:rPr>
        <w:softHyphen/>
        <w:t>зяйстве; сокращения количества применяемых форм;</w:t>
      </w:r>
    </w:p>
    <w:p w:rsidR="009556B7" w:rsidRPr="009556B7" w:rsidRDefault="009556B7" w:rsidP="00117043">
      <w:pPr>
        <w:numPr>
          <w:ilvl w:val="0"/>
          <w:numId w:val="1"/>
        </w:numPr>
        <w:tabs>
          <w:tab w:val="left" w:pos="851"/>
        </w:tabs>
        <w:ind w:firstLine="709"/>
        <w:jc w:val="both"/>
        <w:rPr>
          <w:color w:val="000000"/>
        </w:rPr>
      </w:pPr>
      <w:r w:rsidRPr="009556B7">
        <w:rPr>
          <w:color w:val="000000"/>
        </w:rPr>
        <w:t>исключения из обращения неунифицированных форм до</w:t>
      </w:r>
      <w:r w:rsidRPr="009556B7">
        <w:rPr>
          <w:color w:val="000000"/>
        </w:rPr>
        <w:softHyphen/>
        <w:t>кументов; обеспечения учета и систематизации унифицирован</w:t>
      </w:r>
      <w:r w:rsidRPr="009556B7">
        <w:rPr>
          <w:color w:val="000000"/>
        </w:rPr>
        <w:softHyphen/>
        <w:t>ных форм документов на основе их регистрации;</w:t>
      </w:r>
    </w:p>
    <w:p w:rsidR="009556B7" w:rsidRPr="009556B7" w:rsidRDefault="009556B7" w:rsidP="00117043">
      <w:pPr>
        <w:numPr>
          <w:ilvl w:val="0"/>
          <w:numId w:val="1"/>
        </w:numPr>
        <w:tabs>
          <w:tab w:val="left" w:pos="851"/>
        </w:tabs>
        <w:ind w:firstLine="709"/>
        <w:jc w:val="both"/>
        <w:rPr>
          <w:color w:val="000000"/>
        </w:rPr>
      </w:pPr>
      <w:r w:rsidRPr="009556B7">
        <w:rPr>
          <w:color w:val="000000"/>
        </w:rPr>
        <w:t>контроля за составом документов и исключения дублиро</w:t>
      </w:r>
      <w:r w:rsidRPr="009556B7">
        <w:rPr>
          <w:color w:val="000000"/>
        </w:rPr>
        <w:softHyphen/>
        <w:t>вания информации, применяемой в сфере управления; рацио</w:t>
      </w:r>
      <w:r w:rsidRPr="009556B7">
        <w:rPr>
          <w:color w:val="000000"/>
        </w:rPr>
        <w:softHyphen/>
        <w:t>нальной организации контроля за применением унифицирован</w:t>
      </w:r>
      <w:r w:rsidRPr="009556B7">
        <w:rPr>
          <w:color w:val="000000"/>
        </w:rPr>
        <w:softHyphen/>
        <w:t>ных форм документов.</w:t>
      </w:r>
    </w:p>
    <w:p w:rsidR="009556B7" w:rsidRPr="009556B7" w:rsidRDefault="009556B7" w:rsidP="009556B7">
      <w:pPr>
        <w:tabs>
          <w:tab w:val="left" w:pos="851"/>
        </w:tabs>
        <w:ind w:firstLine="709"/>
        <w:jc w:val="both"/>
        <w:rPr>
          <w:color w:val="000000"/>
        </w:rPr>
      </w:pPr>
      <w:r w:rsidRPr="009556B7">
        <w:rPr>
          <w:color w:val="000000"/>
        </w:rPr>
        <w:t>Объектами классификации в ОКУД являются общероссий</w:t>
      </w:r>
      <w:r w:rsidRPr="009556B7">
        <w:rPr>
          <w:color w:val="000000"/>
        </w:rPr>
        <w:softHyphen/>
        <w:t>ские (межотраслевые, межведомственные) унифицированные формы документов, утверждаемые министерствами (ведомства</w:t>
      </w:r>
      <w:r w:rsidRPr="009556B7">
        <w:rPr>
          <w:color w:val="000000"/>
        </w:rPr>
        <w:softHyphen/>
        <w:t>ми) РФ — разработчиками УСД. В ОКУД приведены наименования и кодовые обозначения унифицированных форм документов, входящих в утвержденные унифицированные системы документации (табл. 1). Код унифицированной формы документа в ОКУД состоит из семи цифровых десятичных знаков и контрольного числа (КЧ).</w:t>
      </w:r>
    </w:p>
    <w:p w:rsidR="00A03866" w:rsidRDefault="00A03866" w:rsidP="00A16B17">
      <w:pPr>
        <w:tabs>
          <w:tab w:val="left" w:pos="851"/>
        </w:tabs>
        <w:jc w:val="both"/>
        <w:rPr>
          <w:color w:val="000000"/>
        </w:rPr>
      </w:pPr>
    </w:p>
    <w:p w:rsidR="009556B7" w:rsidRPr="009556B7" w:rsidRDefault="009556B7" w:rsidP="00A16B17">
      <w:pPr>
        <w:tabs>
          <w:tab w:val="left" w:pos="851"/>
        </w:tabs>
        <w:jc w:val="both"/>
        <w:rPr>
          <w:color w:val="000000"/>
        </w:rPr>
      </w:pPr>
      <w:r w:rsidRPr="009556B7">
        <w:rPr>
          <w:color w:val="000000"/>
        </w:rPr>
        <w:t>Таблица 1 – Пример наименований и кодовых обозначений унифицированных форм документов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34"/>
        <w:gridCol w:w="1560"/>
        <w:gridCol w:w="6662"/>
      </w:tblGrid>
      <w:tr w:rsidR="009556B7" w:rsidRPr="009556B7" w:rsidTr="001364B6">
        <w:trPr>
          <w:trHeight w:hRule="exact" w:val="61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556B7" w:rsidRPr="009556B7" w:rsidRDefault="009556B7" w:rsidP="00A16B17">
            <w:pPr>
              <w:pStyle w:val="23"/>
              <w:shd w:val="clear" w:color="auto" w:fill="auto"/>
              <w:tabs>
                <w:tab w:val="left" w:pos="851"/>
              </w:tabs>
              <w:spacing w:before="0" w:line="240" w:lineRule="auto"/>
              <w:jc w:val="center"/>
              <w:rPr>
                <w:sz w:val="24"/>
                <w:szCs w:val="24"/>
              </w:rPr>
            </w:pPr>
            <w:r w:rsidRPr="009556B7">
              <w:rPr>
                <w:rStyle w:val="28pt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556B7" w:rsidRPr="009556B7" w:rsidRDefault="009556B7" w:rsidP="00A16B17">
            <w:pPr>
              <w:pStyle w:val="23"/>
              <w:shd w:val="clear" w:color="auto" w:fill="auto"/>
              <w:tabs>
                <w:tab w:val="left" w:pos="851"/>
              </w:tabs>
              <w:spacing w:before="0" w:line="240" w:lineRule="auto"/>
              <w:jc w:val="center"/>
              <w:rPr>
                <w:sz w:val="24"/>
                <w:szCs w:val="24"/>
              </w:rPr>
            </w:pPr>
            <w:r w:rsidRPr="009556B7">
              <w:rPr>
                <w:rStyle w:val="28pt"/>
                <w:color w:val="000000"/>
                <w:sz w:val="24"/>
                <w:szCs w:val="24"/>
              </w:rPr>
              <w:t>Контрольное</w:t>
            </w:r>
          </w:p>
          <w:p w:rsidR="009556B7" w:rsidRPr="009556B7" w:rsidRDefault="009556B7" w:rsidP="00A16B17">
            <w:pPr>
              <w:pStyle w:val="23"/>
              <w:shd w:val="clear" w:color="auto" w:fill="auto"/>
              <w:tabs>
                <w:tab w:val="left" w:pos="851"/>
              </w:tabs>
              <w:spacing w:before="0" w:line="240" w:lineRule="auto"/>
              <w:jc w:val="center"/>
              <w:rPr>
                <w:sz w:val="24"/>
                <w:szCs w:val="24"/>
              </w:rPr>
            </w:pPr>
            <w:r w:rsidRPr="009556B7">
              <w:rPr>
                <w:rStyle w:val="28pt"/>
                <w:color w:val="000000"/>
                <w:sz w:val="24"/>
                <w:szCs w:val="24"/>
              </w:rPr>
              <w:t>число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556B7" w:rsidRPr="009556B7" w:rsidRDefault="009556B7" w:rsidP="00A16B17">
            <w:pPr>
              <w:pStyle w:val="23"/>
              <w:shd w:val="clear" w:color="auto" w:fill="auto"/>
              <w:tabs>
                <w:tab w:val="left" w:pos="851"/>
              </w:tabs>
              <w:spacing w:before="0" w:line="240" w:lineRule="auto"/>
              <w:jc w:val="center"/>
              <w:rPr>
                <w:sz w:val="24"/>
                <w:szCs w:val="24"/>
              </w:rPr>
            </w:pPr>
            <w:r w:rsidRPr="009556B7">
              <w:rPr>
                <w:rStyle w:val="28pt"/>
                <w:color w:val="000000"/>
                <w:sz w:val="24"/>
                <w:szCs w:val="24"/>
              </w:rPr>
              <w:t>Наименование формы</w:t>
            </w:r>
          </w:p>
        </w:tc>
      </w:tr>
      <w:tr w:rsidR="009556B7" w:rsidRPr="009556B7" w:rsidTr="001364B6">
        <w:trPr>
          <w:trHeight w:hRule="exact" w:val="5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556B7" w:rsidRPr="009556B7" w:rsidRDefault="009556B7" w:rsidP="00A16B17">
            <w:pPr>
              <w:pStyle w:val="23"/>
              <w:shd w:val="clear" w:color="auto" w:fill="auto"/>
              <w:tabs>
                <w:tab w:val="left" w:pos="851"/>
              </w:tabs>
              <w:spacing w:before="0" w:line="240" w:lineRule="auto"/>
              <w:jc w:val="center"/>
              <w:rPr>
                <w:sz w:val="24"/>
                <w:szCs w:val="24"/>
              </w:rPr>
            </w:pPr>
            <w:r w:rsidRPr="009556B7">
              <w:rPr>
                <w:rStyle w:val="28pt"/>
                <w:color w:val="000000"/>
                <w:sz w:val="24"/>
                <w:szCs w:val="24"/>
              </w:rPr>
              <w:t>0200000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556B7" w:rsidRPr="009556B7" w:rsidRDefault="009556B7" w:rsidP="00A16B17">
            <w:pPr>
              <w:pStyle w:val="23"/>
              <w:shd w:val="clear" w:color="auto" w:fill="auto"/>
              <w:tabs>
                <w:tab w:val="left" w:pos="851"/>
              </w:tabs>
              <w:spacing w:before="0" w:line="240" w:lineRule="auto"/>
              <w:jc w:val="center"/>
              <w:rPr>
                <w:sz w:val="24"/>
                <w:szCs w:val="24"/>
              </w:rPr>
            </w:pPr>
            <w:r w:rsidRPr="009556B7">
              <w:rPr>
                <w:rStyle w:val="28pt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9556B7" w:rsidRPr="009556B7" w:rsidRDefault="009556B7" w:rsidP="00A16B17">
            <w:pPr>
              <w:pStyle w:val="23"/>
              <w:shd w:val="clear" w:color="auto" w:fill="auto"/>
              <w:tabs>
                <w:tab w:val="left" w:pos="851"/>
              </w:tabs>
              <w:spacing w:before="0" w:line="240" w:lineRule="auto"/>
              <w:rPr>
                <w:sz w:val="24"/>
                <w:szCs w:val="24"/>
              </w:rPr>
            </w:pPr>
            <w:r w:rsidRPr="009556B7">
              <w:rPr>
                <w:rStyle w:val="28pt"/>
                <w:color w:val="000000"/>
                <w:sz w:val="24"/>
                <w:szCs w:val="24"/>
              </w:rPr>
              <w:t>Унифицированная система организационно-распорядительной документации</w:t>
            </w:r>
          </w:p>
        </w:tc>
      </w:tr>
      <w:tr w:rsidR="009556B7" w:rsidRPr="009556B7" w:rsidTr="001364B6">
        <w:trPr>
          <w:trHeight w:hRule="exact" w:val="45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556B7" w:rsidRPr="009556B7" w:rsidRDefault="009556B7" w:rsidP="00A16B17">
            <w:pPr>
              <w:pStyle w:val="23"/>
              <w:shd w:val="clear" w:color="auto" w:fill="auto"/>
              <w:tabs>
                <w:tab w:val="left" w:pos="851"/>
              </w:tabs>
              <w:spacing w:before="0" w:line="240" w:lineRule="auto"/>
              <w:jc w:val="center"/>
              <w:rPr>
                <w:sz w:val="24"/>
                <w:szCs w:val="24"/>
              </w:rPr>
            </w:pPr>
            <w:r w:rsidRPr="009556B7">
              <w:rPr>
                <w:rStyle w:val="28pt"/>
                <w:color w:val="000000"/>
                <w:sz w:val="24"/>
                <w:szCs w:val="24"/>
              </w:rPr>
              <w:t>0211000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556B7" w:rsidRPr="009556B7" w:rsidRDefault="009556B7" w:rsidP="00A16B17">
            <w:pPr>
              <w:pStyle w:val="23"/>
              <w:shd w:val="clear" w:color="auto" w:fill="auto"/>
              <w:tabs>
                <w:tab w:val="left" w:pos="851"/>
              </w:tabs>
              <w:spacing w:before="0" w:line="240" w:lineRule="auto"/>
              <w:jc w:val="center"/>
              <w:rPr>
                <w:sz w:val="24"/>
                <w:szCs w:val="24"/>
              </w:rPr>
            </w:pPr>
            <w:r w:rsidRPr="009556B7">
              <w:rPr>
                <w:rStyle w:val="28pt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9556B7" w:rsidRPr="009556B7" w:rsidRDefault="009556B7" w:rsidP="00A16B17">
            <w:pPr>
              <w:pStyle w:val="23"/>
              <w:shd w:val="clear" w:color="auto" w:fill="auto"/>
              <w:tabs>
                <w:tab w:val="left" w:pos="851"/>
              </w:tabs>
              <w:spacing w:before="0" w:line="240" w:lineRule="auto"/>
              <w:rPr>
                <w:sz w:val="24"/>
                <w:szCs w:val="24"/>
              </w:rPr>
            </w:pPr>
            <w:r w:rsidRPr="009556B7">
              <w:rPr>
                <w:rStyle w:val="28pt"/>
                <w:color w:val="000000"/>
                <w:sz w:val="24"/>
                <w:szCs w:val="24"/>
              </w:rPr>
              <w:t>Документация по созданию организации, предприятия</w:t>
            </w:r>
          </w:p>
        </w:tc>
      </w:tr>
      <w:tr w:rsidR="009556B7" w:rsidRPr="009556B7" w:rsidTr="001364B6">
        <w:trPr>
          <w:trHeight w:hRule="exact" w:val="3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556B7" w:rsidRPr="009556B7" w:rsidRDefault="009556B7" w:rsidP="00A16B17">
            <w:pPr>
              <w:pStyle w:val="23"/>
              <w:shd w:val="clear" w:color="auto" w:fill="auto"/>
              <w:tabs>
                <w:tab w:val="left" w:pos="851"/>
              </w:tabs>
              <w:spacing w:before="0" w:line="240" w:lineRule="auto"/>
              <w:jc w:val="center"/>
              <w:rPr>
                <w:sz w:val="24"/>
                <w:szCs w:val="24"/>
              </w:rPr>
            </w:pPr>
            <w:r w:rsidRPr="009556B7">
              <w:rPr>
                <w:rStyle w:val="28pt"/>
                <w:color w:val="000000"/>
                <w:sz w:val="24"/>
                <w:szCs w:val="24"/>
              </w:rPr>
              <w:t>0211031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556B7" w:rsidRPr="009556B7" w:rsidRDefault="009556B7" w:rsidP="00A16B17">
            <w:pPr>
              <w:pStyle w:val="23"/>
              <w:shd w:val="clear" w:color="auto" w:fill="auto"/>
              <w:tabs>
                <w:tab w:val="left" w:pos="851"/>
              </w:tabs>
              <w:spacing w:before="0" w:line="240" w:lineRule="auto"/>
              <w:jc w:val="center"/>
              <w:rPr>
                <w:sz w:val="24"/>
                <w:szCs w:val="24"/>
              </w:rPr>
            </w:pPr>
            <w:r w:rsidRPr="009556B7">
              <w:rPr>
                <w:rStyle w:val="28pt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9556B7" w:rsidRPr="009556B7" w:rsidRDefault="009556B7" w:rsidP="00A16B17">
            <w:pPr>
              <w:pStyle w:val="23"/>
              <w:shd w:val="clear" w:color="auto" w:fill="auto"/>
              <w:tabs>
                <w:tab w:val="left" w:pos="851"/>
              </w:tabs>
              <w:spacing w:before="0" w:line="240" w:lineRule="auto"/>
              <w:rPr>
                <w:sz w:val="24"/>
                <w:szCs w:val="24"/>
              </w:rPr>
            </w:pPr>
            <w:r w:rsidRPr="009556B7">
              <w:rPr>
                <w:rStyle w:val="28pt"/>
                <w:color w:val="000000"/>
                <w:sz w:val="24"/>
                <w:szCs w:val="24"/>
              </w:rPr>
              <w:t>Договор об аренде</w:t>
            </w:r>
          </w:p>
        </w:tc>
      </w:tr>
      <w:tr w:rsidR="009556B7" w:rsidRPr="009556B7" w:rsidTr="001364B6">
        <w:trPr>
          <w:trHeight w:hRule="exact" w:val="45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556B7" w:rsidRPr="009556B7" w:rsidRDefault="009556B7" w:rsidP="00A16B17">
            <w:pPr>
              <w:pStyle w:val="23"/>
              <w:shd w:val="clear" w:color="auto" w:fill="auto"/>
              <w:tabs>
                <w:tab w:val="left" w:pos="851"/>
              </w:tabs>
              <w:spacing w:before="0" w:line="240" w:lineRule="auto"/>
              <w:jc w:val="center"/>
              <w:rPr>
                <w:sz w:val="24"/>
                <w:szCs w:val="24"/>
              </w:rPr>
            </w:pPr>
            <w:r w:rsidRPr="009556B7">
              <w:rPr>
                <w:rStyle w:val="28pt"/>
                <w:color w:val="000000"/>
                <w:sz w:val="24"/>
                <w:szCs w:val="24"/>
              </w:rPr>
              <w:t>0211071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556B7" w:rsidRPr="009556B7" w:rsidRDefault="009556B7" w:rsidP="00A16B17">
            <w:pPr>
              <w:pStyle w:val="23"/>
              <w:shd w:val="clear" w:color="auto" w:fill="auto"/>
              <w:tabs>
                <w:tab w:val="left" w:pos="851"/>
              </w:tabs>
              <w:spacing w:before="0" w:line="240" w:lineRule="auto"/>
              <w:jc w:val="center"/>
              <w:rPr>
                <w:sz w:val="24"/>
                <w:szCs w:val="24"/>
              </w:rPr>
            </w:pPr>
            <w:r w:rsidRPr="009556B7">
              <w:rPr>
                <w:rStyle w:val="28pt"/>
                <w:color w:val="000000"/>
                <w:sz w:val="24"/>
                <w:szCs w:val="24"/>
              </w:rPr>
              <w:t>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9556B7" w:rsidRPr="009556B7" w:rsidRDefault="009556B7" w:rsidP="00A16B17">
            <w:pPr>
              <w:pStyle w:val="23"/>
              <w:shd w:val="clear" w:color="auto" w:fill="auto"/>
              <w:tabs>
                <w:tab w:val="left" w:pos="851"/>
              </w:tabs>
              <w:spacing w:before="0" w:line="240" w:lineRule="auto"/>
              <w:rPr>
                <w:sz w:val="24"/>
                <w:szCs w:val="24"/>
              </w:rPr>
            </w:pPr>
            <w:r w:rsidRPr="009556B7">
              <w:rPr>
                <w:rStyle w:val="28pt"/>
                <w:color w:val="000000"/>
                <w:sz w:val="24"/>
                <w:szCs w:val="24"/>
              </w:rPr>
              <w:t>Заявление на государственную регистрацию</w:t>
            </w:r>
          </w:p>
        </w:tc>
      </w:tr>
      <w:tr w:rsidR="009556B7" w:rsidRPr="009556B7" w:rsidTr="001364B6">
        <w:trPr>
          <w:trHeight w:hRule="exact" w:val="57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556B7" w:rsidRPr="009556B7" w:rsidRDefault="009556B7" w:rsidP="00A16B17">
            <w:pPr>
              <w:pStyle w:val="23"/>
              <w:shd w:val="clear" w:color="auto" w:fill="auto"/>
              <w:tabs>
                <w:tab w:val="left" w:pos="851"/>
              </w:tabs>
              <w:spacing w:before="0" w:line="240" w:lineRule="auto"/>
              <w:jc w:val="center"/>
              <w:rPr>
                <w:sz w:val="24"/>
                <w:szCs w:val="24"/>
              </w:rPr>
            </w:pPr>
            <w:r w:rsidRPr="009556B7">
              <w:rPr>
                <w:rStyle w:val="28pt"/>
                <w:color w:val="000000"/>
                <w:sz w:val="24"/>
                <w:szCs w:val="24"/>
              </w:rPr>
              <w:lastRenderedPageBreak/>
              <w:t>0211072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556B7" w:rsidRPr="009556B7" w:rsidRDefault="009556B7" w:rsidP="00A16B17">
            <w:pPr>
              <w:pStyle w:val="23"/>
              <w:shd w:val="clear" w:color="auto" w:fill="auto"/>
              <w:tabs>
                <w:tab w:val="left" w:pos="851"/>
              </w:tabs>
              <w:spacing w:before="0" w:line="240" w:lineRule="auto"/>
              <w:jc w:val="center"/>
              <w:rPr>
                <w:sz w:val="24"/>
                <w:szCs w:val="24"/>
              </w:rPr>
            </w:pPr>
            <w:r w:rsidRPr="009556B7">
              <w:rPr>
                <w:rStyle w:val="28pt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6B7" w:rsidRPr="009556B7" w:rsidRDefault="009556B7" w:rsidP="00A16B17">
            <w:pPr>
              <w:pStyle w:val="23"/>
              <w:shd w:val="clear" w:color="auto" w:fill="auto"/>
              <w:tabs>
                <w:tab w:val="left" w:pos="851"/>
              </w:tabs>
              <w:spacing w:before="0" w:line="240" w:lineRule="auto"/>
              <w:rPr>
                <w:sz w:val="24"/>
                <w:szCs w:val="24"/>
              </w:rPr>
            </w:pPr>
            <w:r w:rsidRPr="009556B7">
              <w:rPr>
                <w:rStyle w:val="28pt"/>
                <w:color w:val="000000"/>
                <w:sz w:val="24"/>
                <w:szCs w:val="24"/>
              </w:rPr>
              <w:t>Заявление в финансовые органы об открытии расчетного счета и т.д.</w:t>
            </w:r>
          </w:p>
        </w:tc>
      </w:tr>
    </w:tbl>
    <w:p w:rsidR="009556B7" w:rsidRPr="009556B7" w:rsidRDefault="009556B7" w:rsidP="009556B7">
      <w:pPr>
        <w:tabs>
          <w:tab w:val="left" w:pos="851"/>
        </w:tabs>
        <w:ind w:firstLine="709"/>
        <w:jc w:val="both"/>
      </w:pPr>
    </w:p>
    <w:p w:rsidR="009556B7" w:rsidRPr="009556B7" w:rsidRDefault="009556B7" w:rsidP="009556B7">
      <w:pPr>
        <w:tabs>
          <w:tab w:val="left" w:pos="851"/>
        </w:tabs>
        <w:ind w:firstLine="709"/>
        <w:jc w:val="both"/>
      </w:pPr>
      <w:r w:rsidRPr="009556B7">
        <w:rPr>
          <w:color w:val="000000"/>
        </w:rPr>
        <w:t>В ОКУД принята иерархическая классификация с тремя сту</w:t>
      </w:r>
      <w:r w:rsidRPr="009556B7">
        <w:rPr>
          <w:color w:val="000000"/>
        </w:rPr>
        <w:softHyphen/>
        <w:t>пенями. Каждая позиция классификатора состоит из двух бло</w:t>
      </w:r>
      <w:r w:rsidRPr="009556B7">
        <w:rPr>
          <w:color w:val="000000"/>
        </w:rPr>
        <w:softHyphen/>
        <w:t>ков: блока идентификации и блока наименований объекта классификации. Идентификация унифицированной формы произ</w:t>
      </w:r>
      <w:r w:rsidRPr="009556B7">
        <w:rPr>
          <w:color w:val="000000"/>
        </w:rPr>
        <w:softHyphen/>
        <w:t>водится посредством классификации. Код унифицированной формы документа в ОКУД строится следующим образом: XXXX XXX X, где первые две цифры — класс форм, следующие две циф</w:t>
      </w:r>
      <w:r w:rsidRPr="009556B7">
        <w:rPr>
          <w:color w:val="000000"/>
        </w:rPr>
        <w:softHyphen/>
        <w:t>ры — подкласс форм, следующие три цифры — регистрацион</w:t>
      </w:r>
      <w:r w:rsidRPr="009556B7">
        <w:rPr>
          <w:color w:val="000000"/>
        </w:rPr>
        <w:softHyphen/>
        <w:t>ный номер, а последняя цифра — контрольное число.</w:t>
      </w:r>
    </w:p>
    <w:p w:rsidR="009556B7" w:rsidRPr="009556B7" w:rsidRDefault="009556B7" w:rsidP="009556B7">
      <w:pPr>
        <w:tabs>
          <w:tab w:val="left" w:pos="851"/>
        </w:tabs>
        <w:ind w:firstLine="709"/>
        <w:jc w:val="both"/>
      </w:pPr>
      <w:r w:rsidRPr="009556B7">
        <w:rPr>
          <w:color w:val="000000"/>
        </w:rPr>
        <w:t>Например, код расчетной ведомости по страховым взносам в Пенсионный фонд 0901 004</w:t>
      </w:r>
      <w:r w:rsidR="00A86140">
        <w:rPr>
          <w:color w:val="000000"/>
        </w:rPr>
        <w:t xml:space="preserve"> </w:t>
      </w:r>
      <w:r w:rsidRPr="009556B7">
        <w:rPr>
          <w:color w:val="000000"/>
        </w:rPr>
        <w:t>6 читается таким образом:</w:t>
      </w:r>
    </w:p>
    <w:p w:rsidR="009556B7" w:rsidRPr="009556B7" w:rsidRDefault="009556B7" w:rsidP="009556B7">
      <w:pPr>
        <w:tabs>
          <w:tab w:val="left" w:pos="851"/>
        </w:tabs>
        <w:ind w:firstLine="709"/>
        <w:jc w:val="both"/>
      </w:pPr>
      <w:r w:rsidRPr="009556B7">
        <w:rPr>
          <w:color w:val="000000"/>
        </w:rPr>
        <w:t>09 — УСД Пенсионного фонда;</w:t>
      </w:r>
    </w:p>
    <w:p w:rsidR="009556B7" w:rsidRPr="009556B7" w:rsidRDefault="009556B7" w:rsidP="009556B7">
      <w:pPr>
        <w:tabs>
          <w:tab w:val="left" w:pos="851"/>
        </w:tabs>
        <w:ind w:firstLine="709"/>
        <w:jc w:val="both"/>
      </w:pPr>
      <w:r w:rsidRPr="009556B7">
        <w:rPr>
          <w:color w:val="000000"/>
        </w:rPr>
        <w:t>01 — документация по учету и распределению средств;</w:t>
      </w:r>
    </w:p>
    <w:p w:rsidR="009556B7" w:rsidRPr="009556B7" w:rsidRDefault="009556B7" w:rsidP="009556B7">
      <w:pPr>
        <w:tabs>
          <w:tab w:val="left" w:pos="851"/>
        </w:tabs>
        <w:ind w:firstLine="709"/>
        <w:jc w:val="both"/>
      </w:pPr>
      <w:r w:rsidRPr="009556B7">
        <w:rPr>
          <w:color w:val="000000"/>
        </w:rPr>
        <w:t>004 — расчетная ведомость по страховым взносам в Пенсион</w:t>
      </w:r>
      <w:r w:rsidRPr="009556B7">
        <w:rPr>
          <w:color w:val="000000"/>
        </w:rPr>
        <w:softHyphen/>
        <w:t>ный фонд;</w:t>
      </w:r>
    </w:p>
    <w:p w:rsidR="009556B7" w:rsidRPr="009556B7" w:rsidRDefault="009556B7" w:rsidP="009556B7">
      <w:pPr>
        <w:tabs>
          <w:tab w:val="left" w:pos="851"/>
        </w:tabs>
        <w:ind w:firstLine="709"/>
        <w:jc w:val="both"/>
      </w:pPr>
      <w:r w:rsidRPr="009556B7">
        <w:rPr>
          <w:color w:val="000000"/>
        </w:rPr>
        <w:t>6 — КЧ (контрольное число).</w:t>
      </w:r>
    </w:p>
    <w:p w:rsidR="009556B7" w:rsidRPr="009556B7" w:rsidRDefault="00BB30ED" w:rsidP="009556B7">
      <w:pPr>
        <w:tabs>
          <w:tab w:val="left" w:pos="851"/>
        </w:tabs>
        <w:ind w:firstLine="709"/>
        <w:jc w:val="both"/>
      </w:pPr>
      <w:r>
        <w:rPr>
          <w:color w:val="000000"/>
        </w:rPr>
        <w:t>Таким образом, в</w:t>
      </w:r>
      <w:r w:rsidR="009556B7" w:rsidRPr="009556B7">
        <w:rPr>
          <w:color w:val="000000"/>
        </w:rPr>
        <w:t xml:space="preserve"> кодовом обозначении унифицированной формы докумен</w:t>
      </w:r>
      <w:r w:rsidR="009556B7" w:rsidRPr="009556B7">
        <w:rPr>
          <w:color w:val="000000"/>
        </w:rPr>
        <w:softHyphen/>
        <w:t>та отражены следующие признаки классификации:</w:t>
      </w:r>
    </w:p>
    <w:p w:rsidR="009556B7" w:rsidRPr="009556B7" w:rsidRDefault="009556B7" w:rsidP="009556B7">
      <w:pPr>
        <w:tabs>
          <w:tab w:val="left" w:pos="851"/>
        </w:tabs>
        <w:ind w:firstLine="709"/>
        <w:jc w:val="both"/>
      </w:pPr>
      <w:r w:rsidRPr="009556B7">
        <w:rPr>
          <w:color w:val="000000"/>
        </w:rPr>
        <w:t>1-й и 2-й знаки (класс форм) — принадлежность унифициро</w:t>
      </w:r>
      <w:r w:rsidRPr="009556B7">
        <w:rPr>
          <w:color w:val="000000"/>
        </w:rPr>
        <w:softHyphen/>
        <w:t>ванной формы документа к соответствующей УСД;</w:t>
      </w:r>
    </w:p>
    <w:p w:rsidR="009556B7" w:rsidRPr="009556B7" w:rsidRDefault="009556B7" w:rsidP="009556B7">
      <w:pPr>
        <w:tabs>
          <w:tab w:val="left" w:pos="851"/>
        </w:tabs>
        <w:ind w:firstLine="709"/>
        <w:jc w:val="both"/>
      </w:pPr>
      <w:r w:rsidRPr="009556B7">
        <w:rPr>
          <w:color w:val="000000"/>
        </w:rPr>
        <w:t>3-й и 4-й знаки (подкласс форм) — общность содержания множества форм документов и направленность их использова</w:t>
      </w:r>
      <w:r w:rsidRPr="009556B7">
        <w:rPr>
          <w:color w:val="000000"/>
        </w:rPr>
        <w:softHyphen/>
        <w:t>ния;</w:t>
      </w:r>
    </w:p>
    <w:p w:rsidR="009556B7" w:rsidRPr="009556B7" w:rsidRDefault="009556B7" w:rsidP="009556B7">
      <w:pPr>
        <w:tabs>
          <w:tab w:val="left" w:pos="851"/>
        </w:tabs>
        <w:ind w:firstLine="709"/>
        <w:jc w:val="both"/>
      </w:pPr>
      <w:r w:rsidRPr="009556B7">
        <w:rPr>
          <w:color w:val="000000"/>
        </w:rPr>
        <w:t>5-й, 6-й и 7-й знаки — регистрационный номер унифициро</w:t>
      </w:r>
      <w:r w:rsidRPr="009556B7">
        <w:rPr>
          <w:color w:val="000000"/>
        </w:rPr>
        <w:softHyphen/>
        <w:t>ванной формы документа внутри подкласса;</w:t>
      </w:r>
    </w:p>
    <w:p w:rsidR="009556B7" w:rsidRPr="009556B7" w:rsidRDefault="009556B7" w:rsidP="009556B7">
      <w:pPr>
        <w:tabs>
          <w:tab w:val="left" w:pos="851"/>
        </w:tabs>
        <w:ind w:firstLine="709"/>
        <w:jc w:val="both"/>
      </w:pPr>
      <w:r w:rsidRPr="009556B7">
        <w:rPr>
          <w:color w:val="000000"/>
        </w:rPr>
        <w:t>8-й знак — контрольное число.</w:t>
      </w:r>
    </w:p>
    <w:p w:rsidR="009556B7" w:rsidRPr="009556B7" w:rsidRDefault="009556B7" w:rsidP="009556B7">
      <w:pPr>
        <w:tabs>
          <w:tab w:val="left" w:pos="851"/>
        </w:tabs>
        <w:ind w:firstLine="709"/>
        <w:jc w:val="both"/>
      </w:pPr>
      <w:r w:rsidRPr="009556B7">
        <w:rPr>
          <w:color w:val="000000"/>
        </w:rPr>
        <w:t>Кроме того, в Унифицированной системе отчетно-статисти</w:t>
      </w:r>
      <w:r w:rsidRPr="009556B7">
        <w:rPr>
          <w:color w:val="000000"/>
        </w:rPr>
        <w:softHyphen/>
        <w:t>ческой документации (06 класс) помимо кодового обозначения унифицированной формы документа, КЧ и наименования фор</w:t>
      </w:r>
      <w:r w:rsidRPr="009556B7">
        <w:rPr>
          <w:color w:val="000000"/>
        </w:rPr>
        <w:softHyphen/>
        <w:t>мы содержатся также «индекс» и «периодичность» представле</w:t>
      </w:r>
      <w:r w:rsidRPr="009556B7">
        <w:rPr>
          <w:color w:val="000000"/>
        </w:rPr>
        <w:softHyphen/>
        <w:t>ния в связи с необходимостью обеспечения преемственности обозначений, сложившихся в органах государственной статис</w:t>
      </w:r>
      <w:r w:rsidRPr="009556B7">
        <w:rPr>
          <w:color w:val="000000"/>
        </w:rPr>
        <w:softHyphen/>
        <w:t>тики.</w:t>
      </w:r>
    </w:p>
    <w:p w:rsidR="00EE550A" w:rsidRPr="009556B7" w:rsidRDefault="00EE550A" w:rsidP="009556B7">
      <w:pPr>
        <w:tabs>
          <w:tab w:val="left" w:pos="851"/>
          <w:tab w:val="left" w:pos="993"/>
          <w:tab w:val="left" w:pos="9909"/>
        </w:tabs>
        <w:autoSpaceDE w:val="0"/>
        <w:autoSpaceDN w:val="0"/>
        <w:adjustRightInd w:val="0"/>
        <w:ind w:firstLine="709"/>
        <w:jc w:val="both"/>
        <w:rPr>
          <w:i/>
        </w:rPr>
      </w:pPr>
    </w:p>
    <w:sectPr w:rsidR="00EE550A" w:rsidRPr="009556B7" w:rsidSect="0000199A">
      <w:footerReference w:type="default" r:id="rId16"/>
      <w:type w:val="continuous"/>
      <w:pgSz w:w="11906" w:h="16838"/>
      <w:pgMar w:top="1077" w:right="851" w:bottom="1134" w:left="1701" w:header="709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69E8" w:rsidRDefault="00C869E8" w:rsidP="00D849EC">
      <w:r>
        <w:separator/>
      </w:r>
    </w:p>
  </w:endnote>
  <w:endnote w:type="continuationSeparator" w:id="1">
    <w:p w:rsidR="00C869E8" w:rsidRDefault="00C869E8" w:rsidP="00D849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53230"/>
      <w:docPartObj>
        <w:docPartGallery w:val="Page Numbers (Bottom of Page)"/>
        <w:docPartUnique/>
      </w:docPartObj>
    </w:sdtPr>
    <w:sdtContent>
      <w:p w:rsidR="001364B6" w:rsidRPr="00156895" w:rsidRDefault="00453815">
        <w:pPr>
          <w:pStyle w:val="a5"/>
          <w:jc w:val="right"/>
        </w:pPr>
        <w:fldSimple w:instr=" PAGE   \* MERGEFORMAT ">
          <w:r w:rsidR="00E521CB">
            <w:rPr>
              <w:noProof/>
            </w:rPr>
            <w:t>2</w:t>
          </w:r>
        </w:fldSimple>
      </w:p>
    </w:sdtContent>
  </w:sdt>
  <w:p w:rsidR="001364B6" w:rsidRDefault="001364B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69E8" w:rsidRDefault="00C869E8" w:rsidP="00D849EC">
      <w:r>
        <w:separator/>
      </w:r>
    </w:p>
  </w:footnote>
  <w:footnote w:type="continuationSeparator" w:id="1">
    <w:p w:rsidR="00C869E8" w:rsidRDefault="00C869E8" w:rsidP="00D849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07C54BC9"/>
    <w:multiLevelType w:val="hybridMultilevel"/>
    <w:tmpl w:val="4280BD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45005AA"/>
    <w:multiLevelType w:val="hybridMultilevel"/>
    <w:tmpl w:val="FC723F40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40E3174"/>
    <w:multiLevelType w:val="hybridMultilevel"/>
    <w:tmpl w:val="FCAE45C6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A867219"/>
    <w:multiLevelType w:val="hybridMultilevel"/>
    <w:tmpl w:val="0E042ED2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6EF9"/>
    <w:rsid w:val="0000029D"/>
    <w:rsid w:val="00000871"/>
    <w:rsid w:val="00000FF4"/>
    <w:rsid w:val="00001476"/>
    <w:rsid w:val="0000199A"/>
    <w:rsid w:val="000068CA"/>
    <w:rsid w:val="000077EE"/>
    <w:rsid w:val="00011741"/>
    <w:rsid w:val="00011D21"/>
    <w:rsid w:val="000122D8"/>
    <w:rsid w:val="000125F4"/>
    <w:rsid w:val="00013157"/>
    <w:rsid w:val="0001381D"/>
    <w:rsid w:val="00013886"/>
    <w:rsid w:val="00013B0F"/>
    <w:rsid w:val="00013F62"/>
    <w:rsid w:val="000141BF"/>
    <w:rsid w:val="0001571C"/>
    <w:rsid w:val="000158E0"/>
    <w:rsid w:val="0001616A"/>
    <w:rsid w:val="00016751"/>
    <w:rsid w:val="000175F1"/>
    <w:rsid w:val="00017CD9"/>
    <w:rsid w:val="000207A6"/>
    <w:rsid w:val="00020B3B"/>
    <w:rsid w:val="00020D9D"/>
    <w:rsid w:val="00023B9A"/>
    <w:rsid w:val="00027C8D"/>
    <w:rsid w:val="00031D65"/>
    <w:rsid w:val="00032FD6"/>
    <w:rsid w:val="000333BF"/>
    <w:rsid w:val="00033DF2"/>
    <w:rsid w:val="00033EE5"/>
    <w:rsid w:val="00033FF2"/>
    <w:rsid w:val="000344E8"/>
    <w:rsid w:val="00034DDB"/>
    <w:rsid w:val="00036108"/>
    <w:rsid w:val="000369F8"/>
    <w:rsid w:val="00037364"/>
    <w:rsid w:val="000404F1"/>
    <w:rsid w:val="00043A8F"/>
    <w:rsid w:val="000443F1"/>
    <w:rsid w:val="00047742"/>
    <w:rsid w:val="00047C7B"/>
    <w:rsid w:val="00050EBF"/>
    <w:rsid w:val="00052622"/>
    <w:rsid w:val="00053AE9"/>
    <w:rsid w:val="00053B2A"/>
    <w:rsid w:val="000549D3"/>
    <w:rsid w:val="00054D07"/>
    <w:rsid w:val="0005541B"/>
    <w:rsid w:val="00056F12"/>
    <w:rsid w:val="00061587"/>
    <w:rsid w:val="00061D16"/>
    <w:rsid w:val="0006441C"/>
    <w:rsid w:val="0006491A"/>
    <w:rsid w:val="0006530F"/>
    <w:rsid w:val="000662CC"/>
    <w:rsid w:val="0007162B"/>
    <w:rsid w:val="000716E5"/>
    <w:rsid w:val="00073057"/>
    <w:rsid w:val="00074EFF"/>
    <w:rsid w:val="00075649"/>
    <w:rsid w:val="000758D5"/>
    <w:rsid w:val="0007673D"/>
    <w:rsid w:val="000772FB"/>
    <w:rsid w:val="000807C7"/>
    <w:rsid w:val="000826EC"/>
    <w:rsid w:val="00083DC5"/>
    <w:rsid w:val="00084F83"/>
    <w:rsid w:val="000852B0"/>
    <w:rsid w:val="0008579A"/>
    <w:rsid w:val="000858F1"/>
    <w:rsid w:val="00085E9C"/>
    <w:rsid w:val="00085FD2"/>
    <w:rsid w:val="000866A6"/>
    <w:rsid w:val="0008757B"/>
    <w:rsid w:val="0008773C"/>
    <w:rsid w:val="00094188"/>
    <w:rsid w:val="000953D6"/>
    <w:rsid w:val="000959F8"/>
    <w:rsid w:val="00095A45"/>
    <w:rsid w:val="00095A62"/>
    <w:rsid w:val="0009767F"/>
    <w:rsid w:val="000A053F"/>
    <w:rsid w:val="000A13A5"/>
    <w:rsid w:val="000A2686"/>
    <w:rsid w:val="000A2A3C"/>
    <w:rsid w:val="000A38BB"/>
    <w:rsid w:val="000A3E1F"/>
    <w:rsid w:val="000A46ED"/>
    <w:rsid w:val="000A5235"/>
    <w:rsid w:val="000A6670"/>
    <w:rsid w:val="000A6A5E"/>
    <w:rsid w:val="000A715A"/>
    <w:rsid w:val="000B1B9B"/>
    <w:rsid w:val="000B218E"/>
    <w:rsid w:val="000B2FB5"/>
    <w:rsid w:val="000B533C"/>
    <w:rsid w:val="000B6D70"/>
    <w:rsid w:val="000B7BBA"/>
    <w:rsid w:val="000B7C81"/>
    <w:rsid w:val="000B7F4E"/>
    <w:rsid w:val="000C10D6"/>
    <w:rsid w:val="000C14B7"/>
    <w:rsid w:val="000C2269"/>
    <w:rsid w:val="000C6ABC"/>
    <w:rsid w:val="000D0489"/>
    <w:rsid w:val="000D04D3"/>
    <w:rsid w:val="000D08A6"/>
    <w:rsid w:val="000D08B3"/>
    <w:rsid w:val="000D0BC1"/>
    <w:rsid w:val="000D1A40"/>
    <w:rsid w:val="000D3D3D"/>
    <w:rsid w:val="000D4798"/>
    <w:rsid w:val="000D4F2D"/>
    <w:rsid w:val="000D5252"/>
    <w:rsid w:val="000D61DF"/>
    <w:rsid w:val="000D645D"/>
    <w:rsid w:val="000D677C"/>
    <w:rsid w:val="000E16BF"/>
    <w:rsid w:val="000E252D"/>
    <w:rsid w:val="000E3277"/>
    <w:rsid w:val="000E33EF"/>
    <w:rsid w:val="000E4C13"/>
    <w:rsid w:val="000E575C"/>
    <w:rsid w:val="000E6473"/>
    <w:rsid w:val="000F03BD"/>
    <w:rsid w:val="000F150D"/>
    <w:rsid w:val="000F4842"/>
    <w:rsid w:val="000F5E95"/>
    <w:rsid w:val="000F6C81"/>
    <w:rsid w:val="000F733F"/>
    <w:rsid w:val="000F7345"/>
    <w:rsid w:val="000F7694"/>
    <w:rsid w:val="00100421"/>
    <w:rsid w:val="00100D63"/>
    <w:rsid w:val="00100FC7"/>
    <w:rsid w:val="00101A57"/>
    <w:rsid w:val="001035BC"/>
    <w:rsid w:val="00105BE8"/>
    <w:rsid w:val="00106CA9"/>
    <w:rsid w:val="001079C2"/>
    <w:rsid w:val="001118DB"/>
    <w:rsid w:val="00112471"/>
    <w:rsid w:val="0011331B"/>
    <w:rsid w:val="00113CEB"/>
    <w:rsid w:val="001162FE"/>
    <w:rsid w:val="00117043"/>
    <w:rsid w:val="00117FA8"/>
    <w:rsid w:val="00121106"/>
    <w:rsid w:val="00121D68"/>
    <w:rsid w:val="001225C9"/>
    <w:rsid w:val="00122938"/>
    <w:rsid w:val="001253D9"/>
    <w:rsid w:val="001263F7"/>
    <w:rsid w:val="00126C78"/>
    <w:rsid w:val="001270DD"/>
    <w:rsid w:val="00130693"/>
    <w:rsid w:val="001306AB"/>
    <w:rsid w:val="00132B69"/>
    <w:rsid w:val="00132E4E"/>
    <w:rsid w:val="00133BB3"/>
    <w:rsid w:val="00136323"/>
    <w:rsid w:val="001364B6"/>
    <w:rsid w:val="00136CC1"/>
    <w:rsid w:val="00140EE9"/>
    <w:rsid w:val="001442DC"/>
    <w:rsid w:val="00146836"/>
    <w:rsid w:val="00146979"/>
    <w:rsid w:val="00146C3B"/>
    <w:rsid w:val="00146D60"/>
    <w:rsid w:val="001502D2"/>
    <w:rsid w:val="001509F6"/>
    <w:rsid w:val="0015150B"/>
    <w:rsid w:val="00152821"/>
    <w:rsid w:val="00152B38"/>
    <w:rsid w:val="00152E92"/>
    <w:rsid w:val="00152FCF"/>
    <w:rsid w:val="001558FB"/>
    <w:rsid w:val="00156867"/>
    <w:rsid w:val="00156895"/>
    <w:rsid w:val="00157313"/>
    <w:rsid w:val="00160646"/>
    <w:rsid w:val="001606D3"/>
    <w:rsid w:val="00161486"/>
    <w:rsid w:val="00162E18"/>
    <w:rsid w:val="0016427D"/>
    <w:rsid w:val="0016484E"/>
    <w:rsid w:val="00165674"/>
    <w:rsid w:val="001661C1"/>
    <w:rsid w:val="00167388"/>
    <w:rsid w:val="0017070E"/>
    <w:rsid w:val="001713CC"/>
    <w:rsid w:val="00172C2C"/>
    <w:rsid w:val="00173891"/>
    <w:rsid w:val="00173A17"/>
    <w:rsid w:val="00174D55"/>
    <w:rsid w:val="0017581C"/>
    <w:rsid w:val="0017582E"/>
    <w:rsid w:val="00177DA4"/>
    <w:rsid w:val="0018209B"/>
    <w:rsid w:val="0018269F"/>
    <w:rsid w:val="00183FD1"/>
    <w:rsid w:val="0018527B"/>
    <w:rsid w:val="00187C83"/>
    <w:rsid w:val="00187F17"/>
    <w:rsid w:val="00191F7F"/>
    <w:rsid w:val="001925AE"/>
    <w:rsid w:val="00192DC6"/>
    <w:rsid w:val="001930CF"/>
    <w:rsid w:val="0019547F"/>
    <w:rsid w:val="001955D3"/>
    <w:rsid w:val="001A01E8"/>
    <w:rsid w:val="001A03B9"/>
    <w:rsid w:val="001A0F7F"/>
    <w:rsid w:val="001A1EE0"/>
    <w:rsid w:val="001A2087"/>
    <w:rsid w:val="001A5549"/>
    <w:rsid w:val="001A6640"/>
    <w:rsid w:val="001A759D"/>
    <w:rsid w:val="001B1727"/>
    <w:rsid w:val="001B5356"/>
    <w:rsid w:val="001B7064"/>
    <w:rsid w:val="001C218F"/>
    <w:rsid w:val="001C259F"/>
    <w:rsid w:val="001C342D"/>
    <w:rsid w:val="001C359B"/>
    <w:rsid w:val="001C4460"/>
    <w:rsid w:val="001C4760"/>
    <w:rsid w:val="001C48B5"/>
    <w:rsid w:val="001C68A4"/>
    <w:rsid w:val="001C6C75"/>
    <w:rsid w:val="001D1417"/>
    <w:rsid w:val="001D1911"/>
    <w:rsid w:val="001D4D32"/>
    <w:rsid w:val="001E0D72"/>
    <w:rsid w:val="001E11D7"/>
    <w:rsid w:val="001E3E77"/>
    <w:rsid w:val="001E6958"/>
    <w:rsid w:val="001F0E7C"/>
    <w:rsid w:val="001F0ED4"/>
    <w:rsid w:val="001F225F"/>
    <w:rsid w:val="001F2261"/>
    <w:rsid w:val="001F2714"/>
    <w:rsid w:val="001F2869"/>
    <w:rsid w:val="001F2F5F"/>
    <w:rsid w:val="001F37C2"/>
    <w:rsid w:val="001F5BEC"/>
    <w:rsid w:val="001F63B4"/>
    <w:rsid w:val="0020183C"/>
    <w:rsid w:val="00203969"/>
    <w:rsid w:val="00203F83"/>
    <w:rsid w:val="00205D19"/>
    <w:rsid w:val="00206AFD"/>
    <w:rsid w:val="002124AE"/>
    <w:rsid w:val="002127CA"/>
    <w:rsid w:val="002138BF"/>
    <w:rsid w:val="00214081"/>
    <w:rsid w:val="00214548"/>
    <w:rsid w:val="0021580A"/>
    <w:rsid w:val="00216D21"/>
    <w:rsid w:val="002172DD"/>
    <w:rsid w:val="00217544"/>
    <w:rsid w:val="00221E73"/>
    <w:rsid w:val="0022208E"/>
    <w:rsid w:val="00222BA6"/>
    <w:rsid w:val="002230DA"/>
    <w:rsid w:val="00224951"/>
    <w:rsid w:val="00224D25"/>
    <w:rsid w:val="00224D65"/>
    <w:rsid w:val="002266A6"/>
    <w:rsid w:val="00231EC2"/>
    <w:rsid w:val="0023275C"/>
    <w:rsid w:val="00232D4C"/>
    <w:rsid w:val="002335C7"/>
    <w:rsid w:val="002336C4"/>
    <w:rsid w:val="00236226"/>
    <w:rsid w:val="00237019"/>
    <w:rsid w:val="00240360"/>
    <w:rsid w:val="002409A1"/>
    <w:rsid w:val="00240EBB"/>
    <w:rsid w:val="002412FC"/>
    <w:rsid w:val="002414B6"/>
    <w:rsid w:val="0024336A"/>
    <w:rsid w:val="002435FC"/>
    <w:rsid w:val="002438F7"/>
    <w:rsid w:val="00244B4A"/>
    <w:rsid w:val="002450CC"/>
    <w:rsid w:val="00245AD7"/>
    <w:rsid w:val="00245BF7"/>
    <w:rsid w:val="00246A68"/>
    <w:rsid w:val="002472F1"/>
    <w:rsid w:val="002474CC"/>
    <w:rsid w:val="00250347"/>
    <w:rsid w:val="00250FDB"/>
    <w:rsid w:val="00251F38"/>
    <w:rsid w:val="00252CB7"/>
    <w:rsid w:val="002567C1"/>
    <w:rsid w:val="00256BA9"/>
    <w:rsid w:val="00256C75"/>
    <w:rsid w:val="00260412"/>
    <w:rsid w:val="00261A74"/>
    <w:rsid w:val="00261F34"/>
    <w:rsid w:val="002627F1"/>
    <w:rsid w:val="00262A74"/>
    <w:rsid w:val="0026368D"/>
    <w:rsid w:val="00264874"/>
    <w:rsid w:val="00265C1A"/>
    <w:rsid w:val="002671D8"/>
    <w:rsid w:val="002716D4"/>
    <w:rsid w:val="00271A7C"/>
    <w:rsid w:val="00273214"/>
    <w:rsid w:val="00273E47"/>
    <w:rsid w:val="002748E1"/>
    <w:rsid w:val="00274B75"/>
    <w:rsid w:val="0027757C"/>
    <w:rsid w:val="00282DE9"/>
    <w:rsid w:val="00284322"/>
    <w:rsid w:val="00284414"/>
    <w:rsid w:val="002845D5"/>
    <w:rsid w:val="00286349"/>
    <w:rsid w:val="00286559"/>
    <w:rsid w:val="00286CED"/>
    <w:rsid w:val="00286E98"/>
    <w:rsid w:val="00287A75"/>
    <w:rsid w:val="00287B17"/>
    <w:rsid w:val="0029090D"/>
    <w:rsid w:val="00291184"/>
    <w:rsid w:val="002917B4"/>
    <w:rsid w:val="00291871"/>
    <w:rsid w:val="00292E0B"/>
    <w:rsid w:val="002937FB"/>
    <w:rsid w:val="00293AEA"/>
    <w:rsid w:val="00295908"/>
    <w:rsid w:val="00297067"/>
    <w:rsid w:val="002A16EE"/>
    <w:rsid w:val="002A1701"/>
    <w:rsid w:val="002A17E6"/>
    <w:rsid w:val="002A1BB5"/>
    <w:rsid w:val="002A2E39"/>
    <w:rsid w:val="002A3CF9"/>
    <w:rsid w:val="002B1192"/>
    <w:rsid w:val="002B1FA3"/>
    <w:rsid w:val="002B32F7"/>
    <w:rsid w:val="002B3894"/>
    <w:rsid w:val="002B4FF7"/>
    <w:rsid w:val="002B5B42"/>
    <w:rsid w:val="002B7483"/>
    <w:rsid w:val="002C27A9"/>
    <w:rsid w:val="002C29CF"/>
    <w:rsid w:val="002C32AC"/>
    <w:rsid w:val="002C39F8"/>
    <w:rsid w:val="002C411C"/>
    <w:rsid w:val="002C4C94"/>
    <w:rsid w:val="002C5AAA"/>
    <w:rsid w:val="002C6DC9"/>
    <w:rsid w:val="002C6EFF"/>
    <w:rsid w:val="002C76A7"/>
    <w:rsid w:val="002D11FD"/>
    <w:rsid w:val="002D3443"/>
    <w:rsid w:val="002D43AA"/>
    <w:rsid w:val="002D5B06"/>
    <w:rsid w:val="002D69F9"/>
    <w:rsid w:val="002D6B41"/>
    <w:rsid w:val="002D6CDE"/>
    <w:rsid w:val="002D71DB"/>
    <w:rsid w:val="002D7491"/>
    <w:rsid w:val="002E01C3"/>
    <w:rsid w:val="002E350B"/>
    <w:rsid w:val="002E38EC"/>
    <w:rsid w:val="002E3BA5"/>
    <w:rsid w:val="002E3EED"/>
    <w:rsid w:val="002E4444"/>
    <w:rsid w:val="002E6969"/>
    <w:rsid w:val="002E6D37"/>
    <w:rsid w:val="002E6E27"/>
    <w:rsid w:val="002F0153"/>
    <w:rsid w:val="002F089C"/>
    <w:rsid w:val="002F0E87"/>
    <w:rsid w:val="002F100B"/>
    <w:rsid w:val="002F275B"/>
    <w:rsid w:val="002F32B2"/>
    <w:rsid w:val="002F4379"/>
    <w:rsid w:val="002F44EC"/>
    <w:rsid w:val="002F7285"/>
    <w:rsid w:val="002F7E39"/>
    <w:rsid w:val="002F7F86"/>
    <w:rsid w:val="003043C6"/>
    <w:rsid w:val="00305098"/>
    <w:rsid w:val="00306174"/>
    <w:rsid w:val="00306326"/>
    <w:rsid w:val="0031300F"/>
    <w:rsid w:val="00315279"/>
    <w:rsid w:val="003164F3"/>
    <w:rsid w:val="00316BE4"/>
    <w:rsid w:val="003171BB"/>
    <w:rsid w:val="0031747B"/>
    <w:rsid w:val="00317F28"/>
    <w:rsid w:val="00320FAD"/>
    <w:rsid w:val="0032154F"/>
    <w:rsid w:val="00321637"/>
    <w:rsid w:val="00324523"/>
    <w:rsid w:val="00326346"/>
    <w:rsid w:val="00326D5D"/>
    <w:rsid w:val="00327BC4"/>
    <w:rsid w:val="00330E07"/>
    <w:rsid w:val="00330E32"/>
    <w:rsid w:val="00331794"/>
    <w:rsid w:val="003358E5"/>
    <w:rsid w:val="00340E45"/>
    <w:rsid w:val="00342E9C"/>
    <w:rsid w:val="00343F0C"/>
    <w:rsid w:val="00345A01"/>
    <w:rsid w:val="00345F9F"/>
    <w:rsid w:val="003473B0"/>
    <w:rsid w:val="00351A84"/>
    <w:rsid w:val="0035217D"/>
    <w:rsid w:val="003537C0"/>
    <w:rsid w:val="003558E9"/>
    <w:rsid w:val="0036035B"/>
    <w:rsid w:val="003611E7"/>
    <w:rsid w:val="00362C6F"/>
    <w:rsid w:val="00363207"/>
    <w:rsid w:val="0036333A"/>
    <w:rsid w:val="00364B25"/>
    <w:rsid w:val="00365167"/>
    <w:rsid w:val="00367445"/>
    <w:rsid w:val="00367C73"/>
    <w:rsid w:val="00370982"/>
    <w:rsid w:val="00370AB9"/>
    <w:rsid w:val="00370BA7"/>
    <w:rsid w:val="0037160F"/>
    <w:rsid w:val="00371838"/>
    <w:rsid w:val="00374AD3"/>
    <w:rsid w:val="00375E06"/>
    <w:rsid w:val="003801C7"/>
    <w:rsid w:val="0038050F"/>
    <w:rsid w:val="0038116E"/>
    <w:rsid w:val="0038258B"/>
    <w:rsid w:val="0038436E"/>
    <w:rsid w:val="00384C68"/>
    <w:rsid w:val="00385662"/>
    <w:rsid w:val="003856D3"/>
    <w:rsid w:val="00386E74"/>
    <w:rsid w:val="0038712F"/>
    <w:rsid w:val="00390D46"/>
    <w:rsid w:val="00391286"/>
    <w:rsid w:val="00391E14"/>
    <w:rsid w:val="003920C4"/>
    <w:rsid w:val="00394470"/>
    <w:rsid w:val="00394AF1"/>
    <w:rsid w:val="0039616C"/>
    <w:rsid w:val="003979F8"/>
    <w:rsid w:val="00397BF0"/>
    <w:rsid w:val="003A23EA"/>
    <w:rsid w:val="003A3BD8"/>
    <w:rsid w:val="003A4183"/>
    <w:rsid w:val="003A4EC4"/>
    <w:rsid w:val="003A73D7"/>
    <w:rsid w:val="003A77A1"/>
    <w:rsid w:val="003A7CEC"/>
    <w:rsid w:val="003A7DA4"/>
    <w:rsid w:val="003B038E"/>
    <w:rsid w:val="003B4415"/>
    <w:rsid w:val="003B4E6C"/>
    <w:rsid w:val="003B50C3"/>
    <w:rsid w:val="003B5B64"/>
    <w:rsid w:val="003B5BB9"/>
    <w:rsid w:val="003B7603"/>
    <w:rsid w:val="003C025A"/>
    <w:rsid w:val="003C1FB5"/>
    <w:rsid w:val="003C2DE9"/>
    <w:rsid w:val="003C3534"/>
    <w:rsid w:val="003C41AB"/>
    <w:rsid w:val="003C49ED"/>
    <w:rsid w:val="003C76B3"/>
    <w:rsid w:val="003C7B44"/>
    <w:rsid w:val="003C7BFE"/>
    <w:rsid w:val="003D03BD"/>
    <w:rsid w:val="003D0B27"/>
    <w:rsid w:val="003D0B32"/>
    <w:rsid w:val="003D0BC2"/>
    <w:rsid w:val="003D12F9"/>
    <w:rsid w:val="003D22B5"/>
    <w:rsid w:val="003D2764"/>
    <w:rsid w:val="003D2FC7"/>
    <w:rsid w:val="003D4D04"/>
    <w:rsid w:val="003D588A"/>
    <w:rsid w:val="003D6324"/>
    <w:rsid w:val="003D6689"/>
    <w:rsid w:val="003E048D"/>
    <w:rsid w:val="003E0B52"/>
    <w:rsid w:val="003E1887"/>
    <w:rsid w:val="003E2E9B"/>
    <w:rsid w:val="003E401C"/>
    <w:rsid w:val="003E4A63"/>
    <w:rsid w:val="003E5641"/>
    <w:rsid w:val="003E59CB"/>
    <w:rsid w:val="003E6544"/>
    <w:rsid w:val="003E6BD6"/>
    <w:rsid w:val="003E70E5"/>
    <w:rsid w:val="003E77D5"/>
    <w:rsid w:val="003F01B5"/>
    <w:rsid w:val="003F033D"/>
    <w:rsid w:val="003F0BBE"/>
    <w:rsid w:val="003F1F2A"/>
    <w:rsid w:val="003F24F5"/>
    <w:rsid w:val="003F3089"/>
    <w:rsid w:val="003F7C22"/>
    <w:rsid w:val="003F7EEB"/>
    <w:rsid w:val="0040225B"/>
    <w:rsid w:val="00402A5F"/>
    <w:rsid w:val="004055C6"/>
    <w:rsid w:val="0040671D"/>
    <w:rsid w:val="00407CD8"/>
    <w:rsid w:val="00410F07"/>
    <w:rsid w:val="004123A8"/>
    <w:rsid w:val="00412A3E"/>
    <w:rsid w:val="00413567"/>
    <w:rsid w:val="004152B1"/>
    <w:rsid w:val="00415AC0"/>
    <w:rsid w:val="00415BCF"/>
    <w:rsid w:val="0041702A"/>
    <w:rsid w:val="004176D8"/>
    <w:rsid w:val="00417978"/>
    <w:rsid w:val="00417CF6"/>
    <w:rsid w:val="004210A9"/>
    <w:rsid w:val="0042175A"/>
    <w:rsid w:val="0042222B"/>
    <w:rsid w:val="00422AEB"/>
    <w:rsid w:val="0042393D"/>
    <w:rsid w:val="00425BE8"/>
    <w:rsid w:val="00430BD7"/>
    <w:rsid w:val="0043230C"/>
    <w:rsid w:val="00440ABD"/>
    <w:rsid w:val="00442BC4"/>
    <w:rsid w:val="00442C7E"/>
    <w:rsid w:val="0044332E"/>
    <w:rsid w:val="00443371"/>
    <w:rsid w:val="0044338C"/>
    <w:rsid w:val="00443606"/>
    <w:rsid w:val="004452DD"/>
    <w:rsid w:val="00446E50"/>
    <w:rsid w:val="00447369"/>
    <w:rsid w:val="004476D2"/>
    <w:rsid w:val="00447C19"/>
    <w:rsid w:val="00447C91"/>
    <w:rsid w:val="004504D3"/>
    <w:rsid w:val="004516AC"/>
    <w:rsid w:val="00452598"/>
    <w:rsid w:val="004525ED"/>
    <w:rsid w:val="00452688"/>
    <w:rsid w:val="004536DC"/>
    <w:rsid w:val="00453815"/>
    <w:rsid w:val="00454FB5"/>
    <w:rsid w:val="004550E7"/>
    <w:rsid w:val="00456AFE"/>
    <w:rsid w:val="004576D1"/>
    <w:rsid w:val="004600F7"/>
    <w:rsid w:val="00462118"/>
    <w:rsid w:val="00462CE4"/>
    <w:rsid w:val="00463267"/>
    <w:rsid w:val="00463BD8"/>
    <w:rsid w:val="00465F5D"/>
    <w:rsid w:val="0046642B"/>
    <w:rsid w:val="004714E5"/>
    <w:rsid w:val="00471985"/>
    <w:rsid w:val="0047224E"/>
    <w:rsid w:val="004724DC"/>
    <w:rsid w:val="004724FB"/>
    <w:rsid w:val="0047278B"/>
    <w:rsid w:val="00472D1B"/>
    <w:rsid w:val="00472DDF"/>
    <w:rsid w:val="00472F7A"/>
    <w:rsid w:val="00473908"/>
    <w:rsid w:val="00475032"/>
    <w:rsid w:val="00476105"/>
    <w:rsid w:val="004771BB"/>
    <w:rsid w:val="00481849"/>
    <w:rsid w:val="00481C21"/>
    <w:rsid w:val="004845F5"/>
    <w:rsid w:val="004854DF"/>
    <w:rsid w:val="00486532"/>
    <w:rsid w:val="0048694D"/>
    <w:rsid w:val="00487278"/>
    <w:rsid w:val="00490A09"/>
    <w:rsid w:val="00491032"/>
    <w:rsid w:val="00491658"/>
    <w:rsid w:val="00492E14"/>
    <w:rsid w:val="004949D9"/>
    <w:rsid w:val="00494ABF"/>
    <w:rsid w:val="0049566F"/>
    <w:rsid w:val="004A0B6C"/>
    <w:rsid w:val="004A0EEF"/>
    <w:rsid w:val="004A1D2D"/>
    <w:rsid w:val="004A4002"/>
    <w:rsid w:val="004A460D"/>
    <w:rsid w:val="004A5B30"/>
    <w:rsid w:val="004A5C14"/>
    <w:rsid w:val="004A63A6"/>
    <w:rsid w:val="004A7333"/>
    <w:rsid w:val="004A7970"/>
    <w:rsid w:val="004B0A4F"/>
    <w:rsid w:val="004B0D3D"/>
    <w:rsid w:val="004B0E8A"/>
    <w:rsid w:val="004B1712"/>
    <w:rsid w:val="004B1947"/>
    <w:rsid w:val="004B2656"/>
    <w:rsid w:val="004B3518"/>
    <w:rsid w:val="004B3718"/>
    <w:rsid w:val="004B4DF2"/>
    <w:rsid w:val="004B691F"/>
    <w:rsid w:val="004C0D66"/>
    <w:rsid w:val="004C1146"/>
    <w:rsid w:val="004C136E"/>
    <w:rsid w:val="004C405E"/>
    <w:rsid w:val="004C4BD7"/>
    <w:rsid w:val="004C4D6A"/>
    <w:rsid w:val="004C7B4C"/>
    <w:rsid w:val="004D0A2E"/>
    <w:rsid w:val="004D22E8"/>
    <w:rsid w:val="004D5691"/>
    <w:rsid w:val="004D64A3"/>
    <w:rsid w:val="004D6BB8"/>
    <w:rsid w:val="004E07D5"/>
    <w:rsid w:val="004E2B84"/>
    <w:rsid w:val="004E4245"/>
    <w:rsid w:val="004E67CF"/>
    <w:rsid w:val="004E7BAB"/>
    <w:rsid w:val="004E7C3D"/>
    <w:rsid w:val="004F0599"/>
    <w:rsid w:val="004F084D"/>
    <w:rsid w:val="004F1F65"/>
    <w:rsid w:val="004F307A"/>
    <w:rsid w:val="004F4C8C"/>
    <w:rsid w:val="004F5ABD"/>
    <w:rsid w:val="004F6493"/>
    <w:rsid w:val="004F675C"/>
    <w:rsid w:val="00500559"/>
    <w:rsid w:val="00500710"/>
    <w:rsid w:val="0050087B"/>
    <w:rsid w:val="00500A97"/>
    <w:rsid w:val="0050153E"/>
    <w:rsid w:val="0050259E"/>
    <w:rsid w:val="00503BF3"/>
    <w:rsid w:val="00504276"/>
    <w:rsid w:val="00504C3D"/>
    <w:rsid w:val="00505207"/>
    <w:rsid w:val="0050629D"/>
    <w:rsid w:val="00506B2A"/>
    <w:rsid w:val="0050746E"/>
    <w:rsid w:val="00510952"/>
    <w:rsid w:val="00511178"/>
    <w:rsid w:val="00511681"/>
    <w:rsid w:val="005124E7"/>
    <w:rsid w:val="00512623"/>
    <w:rsid w:val="00512BCE"/>
    <w:rsid w:val="00517B5D"/>
    <w:rsid w:val="00520A42"/>
    <w:rsid w:val="00521B38"/>
    <w:rsid w:val="00521C56"/>
    <w:rsid w:val="005224BC"/>
    <w:rsid w:val="00525984"/>
    <w:rsid w:val="00527081"/>
    <w:rsid w:val="00527E9E"/>
    <w:rsid w:val="005306A5"/>
    <w:rsid w:val="005311E9"/>
    <w:rsid w:val="005317E6"/>
    <w:rsid w:val="00532D2F"/>
    <w:rsid w:val="00532FDF"/>
    <w:rsid w:val="005347D8"/>
    <w:rsid w:val="00535A42"/>
    <w:rsid w:val="00535A97"/>
    <w:rsid w:val="00535B6E"/>
    <w:rsid w:val="00535E1A"/>
    <w:rsid w:val="0053601F"/>
    <w:rsid w:val="00537026"/>
    <w:rsid w:val="00540D1D"/>
    <w:rsid w:val="0054102C"/>
    <w:rsid w:val="005427DF"/>
    <w:rsid w:val="00543E04"/>
    <w:rsid w:val="00543E21"/>
    <w:rsid w:val="00544919"/>
    <w:rsid w:val="00547E4F"/>
    <w:rsid w:val="00551D7E"/>
    <w:rsid w:val="00551E16"/>
    <w:rsid w:val="00552047"/>
    <w:rsid w:val="00552864"/>
    <w:rsid w:val="00553435"/>
    <w:rsid w:val="005540DF"/>
    <w:rsid w:val="00555369"/>
    <w:rsid w:val="00557A64"/>
    <w:rsid w:val="00557A82"/>
    <w:rsid w:val="00557EB7"/>
    <w:rsid w:val="0056018E"/>
    <w:rsid w:val="00562761"/>
    <w:rsid w:val="005642DC"/>
    <w:rsid w:val="00565D09"/>
    <w:rsid w:val="005664C7"/>
    <w:rsid w:val="005669FA"/>
    <w:rsid w:val="00567034"/>
    <w:rsid w:val="0056751C"/>
    <w:rsid w:val="005700F7"/>
    <w:rsid w:val="00571012"/>
    <w:rsid w:val="00571A11"/>
    <w:rsid w:val="00571ADF"/>
    <w:rsid w:val="00573202"/>
    <w:rsid w:val="005756C1"/>
    <w:rsid w:val="00575ECB"/>
    <w:rsid w:val="00581077"/>
    <w:rsid w:val="005834E0"/>
    <w:rsid w:val="0058441F"/>
    <w:rsid w:val="00584EA3"/>
    <w:rsid w:val="00586D00"/>
    <w:rsid w:val="00587C1A"/>
    <w:rsid w:val="00596B8C"/>
    <w:rsid w:val="005A0763"/>
    <w:rsid w:val="005A2796"/>
    <w:rsid w:val="005A2E44"/>
    <w:rsid w:val="005A4530"/>
    <w:rsid w:val="005A4745"/>
    <w:rsid w:val="005A4A02"/>
    <w:rsid w:val="005A63AC"/>
    <w:rsid w:val="005A7378"/>
    <w:rsid w:val="005A7AB3"/>
    <w:rsid w:val="005B0E99"/>
    <w:rsid w:val="005B2119"/>
    <w:rsid w:val="005B2368"/>
    <w:rsid w:val="005B267A"/>
    <w:rsid w:val="005B2D48"/>
    <w:rsid w:val="005B3300"/>
    <w:rsid w:val="005B6FD9"/>
    <w:rsid w:val="005B78DD"/>
    <w:rsid w:val="005C3219"/>
    <w:rsid w:val="005C3CB8"/>
    <w:rsid w:val="005C5FBE"/>
    <w:rsid w:val="005C7E5A"/>
    <w:rsid w:val="005D008C"/>
    <w:rsid w:val="005D0C22"/>
    <w:rsid w:val="005D132F"/>
    <w:rsid w:val="005D1D0A"/>
    <w:rsid w:val="005D2BC6"/>
    <w:rsid w:val="005D4021"/>
    <w:rsid w:val="005D43C3"/>
    <w:rsid w:val="005D475B"/>
    <w:rsid w:val="005D4AA0"/>
    <w:rsid w:val="005D5813"/>
    <w:rsid w:val="005D58F9"/>
    <w:rsid w:val="005E0014"/>
    <w:rsid w:val="005E3115"/>
    <w:rsid w:val="005E368D"/>
    <w:rsid w:val="005E3E49"/>
    <w:rsid w:val="005E460D"/>
    <w:rsid w:val="005E5E02"/>
    <w:rsid w:val="005F0083"/>
    <w:rsid w:val="005F1E5C"/>
    <w:rsid w:val="005F2BD9"/>
    <w:rsid w:val="005F3218"/>
    <w:rsid w:val="005F3542"/>
    <w:rsid w:val="005F3877"/>
    <w:rsid w:val="005F4C73"/>
    <w:rsid w:val="005F5963"/>
    <w:rsid w:val="005F5BE7"/>
    <w:rsid w:val="005F5D66"/>
    <w:rsid w:val="005F66C7"/>
    <w:rsid w:val="00600E21"/>
    <w:rsid w:val="006018EC"/>
    <w:rsid w:val="00602421"/>
    <w:rsid w:val="0060276C"/>
    <w:rsid w:val="0060312D"/>
    <w:rsid w:val="006035A6"/>
    <w:rsid w:val="006043CD"/>
    <w:rsid w:val="0060466D"/>
    <w:rsid w:val="00604CF1"/>
    <w:rsid w:val="00606386"/>
    <w:rsid w:val="0060732E"/>
    <w:rsid w:val="00607A92"/>
    <w:rsid w:val="0061040F"/>
    <w:rsid w:val="00610568"/>
    <w:rsid w:val="00612C02"/>
    <w:rsid w:val="0061397E"/>
    <w:rsid w:val="006139FF"/>
    <w:rsid w:val="006144C7"/>
    <w:rsid w:val="0061656C"/>
    <w:rsid w:val="00616EA5"/>
    <w:rsid w:val="00617785"/>
    <w:rsid w:val="00617B8B"/>
    <w:rsid w:val="00621B12"/>
    <w:rsid w:val="006239F8"/>
    <w:rsid w:val="006249C3"/>
    <w:rsid w:val="00624C17"/>
    <w:rsid w:val="0062553F"/>
    <w:rsid w:val="00625AB0"/>
    <w:rsid w:val="00625EF7"/>
    <w:rsid w:val="00626A47"/>
    <w:rsid w:val="00626EA1"/>
    <w:rsid w:val="0062770C"/>
    <w:rsid w:val="00632599"/>
    <w:rsid w:val="00632AF4"/>
    <w:rsid w:val="006330CB"/>
    <w:rsid w:val="00636C9B"/>
    <w:rsid w:val="00637BD8"/>
    <w:rsid w:val="00637C81"/>
    <w:rsid w:val="00637F67"/>
    <w:rsid w:val="00640AF0"/>
    <w:rsid w:val="00641BB4"/>
    <w:rsid w:val="00642153"/>
    <w:rsid w:val="006423F3"/>
    <w:rsid w:val="006448FB"/>
    <w:rsid w:val="00645CF3"/>
    <w:rsid w:val="00645D7A"/>
    <w:rsid w:val="00646235"/>
    <w:rsid w:val="00651D00"/>
    <w:rsid w:val="00651DBF"/>
    <w:rsid w:val="00652AE5"/>
    <w:rsid w:val="00652E04"/>
    <w:rsid w:val="00652EDB"/>
    <w:rsid w:val="006542B8"/>
    <w:rsid w:val="0065699E"/>
    <w:rsid w:val="00660B56"/>
    <w:rsid w:val="00661F86"/>
    <w:rsid w:val="006629D3"/>
    <w:rsid w:val="0066317A"/>
    <w:rsid w:val="00663EF7"/>
    <w:rsid w:val="006652D7"/>
    <w:rsid w:val="006666FA"/>
    <w:rsid w:val="006669C4"/>
    <w:rsid w:val="00666AE3"/>
    <w:rsid w:val="006673EF"/>
    <w:rsid w:val="006703EF"/>
    <w:rsid w:val="0067289A"/>
    <w:rsid w:val="00673AF4"/>
    <w:rsid w:val="00674017"/>
    <w:rsid w:val="0067419D"/>
    <w:rsid w:val="00675C74"/>
    <w:rsid w:val="006808A3"/>
    <w:rsid w:val="006808D5"/>
    <w:rsid w:val="006846BE"/>
    <w:rsid w:val="00684844"/>
    <w:rsid w:val="00684F05"/>
    <w:rsid w:val="006850DD"/>
    <w:rsid w:val="0068596F"/>
    <w:rsid w:val="00686A01"/>
    <w:rsid w:val="00687381"/>
    <w:rsid w:val="00687894"/>
    <w:rsid w:val="00690596"/>
    <w:rsid w:val="006910C6"/>
    <w:rsid w:val="0069244C"/>
    <w:rsid w:val="006932A3"/>
    <w:rsid w:val="006937CB"/>
    <w:rsid w:val="006939EA"/>
    <w:rsid w:val="006955DF"/>
    <w:rsid w:val="0069616E"/>
    <w:rsid w:val="0069655D"/>
    <w:rsid w:val="00696E24"/>
    <w:rsid w:val="00697F67"/>
    <w:rsid w:val="006A024B"/>
    <w:rsid w:val="006A05B6"/>
    <w:rsid w:val="006A197B"/>
    <w:rsid w:val="006A7DD3"/>
    <w:rsid w:val="006B0009"/>
    <w:rsid w:val="006B2493"/>
    <w:rsid w:val="006B547A"/>
    <w:rsid w:val="006B64E5"/>
    <w:rsid w:val="006B6936"/>
    <w:rsid w:val="006B6BE6"/>
    <w:rsid w:val="006B7E59"/>
    <w:rsid w:val="006C01A1"/>
    <w:rsid w:val="006C1E1D"/>
    <w:rsid w:val="006C3995"/>
    <w:rsid w:val="006C3DF0"/>
    <w:rsid w:val="006C4064"/>
    <w:rsid w:val="006C49E7"/>
    <w:rsid w:val="006C4EC2"/>
    <w:rsid w:val="006C5BEB"/>
    <w:rsid w:val="006C7953"/>
    <w:rsid w:val="006D48A1"/>
    <w:rsid w:val="006D4D25"/>
    <w:rsid w:val="006D56F1"/>
    <w:rsid w:val="006D5A8A"/>
    <w:rsid w:val="006D695C"/>
    <w:rsid w:val="006D79E2"/>
    <w:rsid w:val="006D7F6C"/>
    <w:rsid w:val="006E036C"/>
    <w:rsid w:val="006E23FE"/>
    <w:rsid w:val="006E5188"/>
    <w:rsid w:val="006E5A02"/>
    <w:rsid w:val="006E6831"/>
    <w:rsid w:val="006E686C"/>
    <w:rsid w:val="006F03EC"/>
    <w:rsid w:val="006F0582"/>
    <w:rsid w:val="006F1041"/>
    <w:rsid w:val="006F1BC4"/>
    <w:rsid w:val="006F22C6"/>
    <w:rsid w:val="006F2751"/>
    <w:rsid w:val="006F34DA"/>
    <w:rsid w:val="006F475A"/>
    <w:rsid w:val="006F4819"/>
    <w:rsid w:val="006F584D"/>
    <w:rsid w:val="006F60C0"/>
    <w:rsid w:val="006F7FCD"/>
    <w:rsid w:val="00701A6F"/>
    <w:rsid w:val="0070200E"/>
    <w:rsid w:val="00702A5D"/>
    <w:rsid w:val="007076C9"/>
    <w:rsid w:val="00707DF4"/>
    <w:rsid w:val="00711B84"/>
    <w:rsid w:val="00715BFB"/>
    <w:rsid w:val="007168D5"/>
    <w:rsid w:val="007171F5"/>
    <w:rsid w:val="007178B0"/>
    <w:rsid w:val="00717939"/>
    <w:rsid w:val="007232EE"/>
    <w:rsid w:val="00723B1C"/>
    <w:rsid w:val="00723E4D"/>
    <w:rsid w:val="00726CDC"/>
    <w:rsid w:val="00727463"/>
    <w:rsid w:val="007276B7"/>
    <w:rsid w:val="0072782B"/>
    <w:rsid w:val="00735DC3"/>
    <w:rsid w:val="00735E02"/>
    <w:rsid w:val="0073611A"/>
    <w:rsid w:val="00737EA9"/>
    <w:rsid w:val="00743FBE"/>
    <w:rsid w:val="00745E72"/>
    <w:rsid w:val="00747279"/>
    <w:rsid w:val="007472E1"/>
    <w:rsid w:val="00750A32"/>
    <w:rsid w:val="0075192E"/>
    <w:rsid w:val="00753449"/>
    <w:rsid w:val="00753856"/>
    <w:rsid w:val="00754F4F"/>
    <w:rsid w:val="00755637"/>
    <w:rsid w:val="00755C6E"/>
    <w:rsid w:val="00755D29"/>
    <w:rsid w:val="007571C9"/>
    <w:rsid w:val="00757357"/>
    <w:rsid w:val="00760649"/>
    <w:rsid w:val="00760705"/>
    <w:rsid w:val="007633F6"/>
    <w:rsid w:val="00763E0A"/>
    <w:rsid w:val="00763EDA"/>
    <w:rsid w:val="00764899"/>
    <w:rsid w:val="00770372"/>
    <w:rsid w:val="00771502"/>
    <w:rsid w:val="00772D1C"/>
    <w:rsid w:val="00773D0E"/>
    <w:rsid w:val="00773EFA"/>
    <w:rsid w:val="00774025"/>
    <w:rsid w:val="007748DF"/>
    <w:rsid w:val="007754A6"/>
    <w:rsid w:val="007770AC"/>
    <w:rsid w:val="007803A5"/>
    <w:rsid w:val="007814A5"/>
    <w:rsid w:val="0078188A"/>
    <w:rsid w:val="00782246"/>
    <w:rsid w:val="00782F71"/>
    <w:rsid w:val="00783E71"/>
    <w:rsid w:val="00784264"/>
    <w:rsid w:val="007874CF"/>
    <w:rsid w:val="00787583"/>
    <w:rsid w:val="00791BFB"/>
    <w:rsid w:val="00791C85"/>
    <w:rsid w:val="007939AE"/>
    <w:rsid w:val="0079423F"/>
    <w:rsid w:val="00794630"/>
    <w:rsid w:val="00795337"/>
    <w:rsid w:val="00795730"/>
    <w:rsid w:val="00795AC9"/>
    <w:rsid w:val="00795BB9"/>
    <w:rsid w:val="00795F1B"/>
    <w:rsid w:val="007A122C"/>
    <w:rsid w:val="007A1824"/>
    <w:rsid w:val="007A4580"/>
    <w:rsid w:val="007A4B81"/>
    <w:rsid w:val="007A50C0"/>
    <w:rsid w:val="007A5F71"/>
    <w:rsid w:val="007A68F3"/>
    <w:rsid w:val="007B03AB"/>
    <w:rsid w:val="007B3685"/>
    <w:rsid w:val="007B3A36"/>
    <w:rsid w:val="007B4E2D"/>
    <w:rsid w:val="007B5BF7"/>
    <w:rsid w:val="007C025F"/>
    <w:rsid w:val="007C0533"/>
    <w:rsid w:val="007C3BB1"/>
    <w:rsid w:val="007C493D"/>
    <w:rsid w:val="007C4E79"/>
    <w:rsid w:val="007C607A"/>
    <w:rsid w:val="007C614B"/>
    <w:rsid w:val="007C7693"/>
    <w:rsid w:val="007C7FD4"/>
    <w:rsid w:val="007D19F7"/>
    <w:rsid w:val="007D1E1B"/>
    <w:rsid w:val="007D42B1"/>
    <w:rsid w:val="007D4942"/>
    <w:rsid w:val="007D4B96"/>
    <w:rsid w:val="007D5011"/>
    <w:rsid w:val="007D602F"/>
    <w:rsid w:val="007E003F"/>
    <w:rsid w:val="007E12AC"/>
    <w:rsid w:val="007E1ABF"/>
    <w:rsid w:val="007E1FEE"/>
    <w:rsid w:val="007E2870"/>
    <w:rsid w:val="007E36F8"/>
    <w:rsid w:val="007E5AD8"/>
    <w:rsid w:val="007F2F30"/>
    <w:rsid w:val="007F3C5D"/>
    <w:rsid w:val="007F3FF0"/>
    <w:rsid w:val="007F518C"/>
    <w:rsid w:val="007F5518"/>
    <w:rsid w:val="007F5FC8"/>
    <w:rsid w:val="007F720F"/>
    <w:rsid w:val="007F7374"/>
    <w:rsid w:val="00800BBC"/>
    <w:rsid w:val="00800FD1"/>
    <w:rsid w:val="00801530"/>
    <w:rsid w:val="008036DE"/>
    <w:rsid w:val="00805AB4"/>
    <w:rsid w:val="008064D5"/>
    <w:rsid w:val="00806883"/>
    <w:rsid w:val="00811E23"/>
    <w:rsid w:val="0081212F"/>
    <w:rsid w:val="00814F5E"/>
    <w:rsid w:val="00815C17"/>
    <w:rsid w:val="00815C27"/>
    <w:rsid w:val="00817722"/>
    <w:rsid w:val="008203F6"/>
    <w:rsid w:val="0082177A"/>
    <w:rsid w:val="00822317"/>
    <w:rsid w:val="008225F4"/>
    <w:rsid w:val="0082282E"/>
    <w:rsid w:val="008228CC"/>
    <w:rsid w:val="00822BDD"/>
    <w:rsid w:val="00823DBE"/>
    <w:rsid w:val="008261D3"/>
    <w:rsid w:val="00827BFE"/>
    <w:rsid w:val="00831254"/>
    <w:rsid w:val="00832412"/>
    <w:rsid w:val="00832D70"/>
    <w:rsid w:val="00835176"/>
    <w:rsid w:val="008353CF"/>
    <w:rsid w:val="00835536"/>
    <w:rsid w:val="00835741"/>
    <w:rsid w:val="00836309"/>
    <w:rsid w:val="008369B6"/>
    <w:rsid w:val="0084062F"/>
    <w:rsid w:val="0084274E"/>
    <w:rsid w:val="00843A20"/>
    <w:rsid w:val="00846562"/>
    <w:rsid w:val="00850252"/>
    <w:rsid w:val="00850E6F"/>
    <w:rsid w:val="00850E9D"/>
    <w:rsid w:val="0085248E"/>
    <w:rsid w:val="00852ED9"/>
    <w:rsid w:val="00853212"/>
    <w:rsid w:val="00853536"/>
    <w:rsid w:val="00855463"/>
    <w:rsid w:val="008559EA"/>
    <w:rsid w:val="00861824"/>
    <w:rsid w:val="00861860"/>
    <w:rsid w:val="0086195D"/>
    <w:rsid w:val="00862B1A"/>
    <w:rsid w:val="00863B85"/>
    <w:rsid w:val="00863E35"/>
    <w:rsid w:val="0086540E"/>
    <w:rsid w:val="00867EFE"/>
    <w:rsid w:val="008707FE"/>
    <w:rsid w:val="0087085A"/>
    <w:rsid w:val="00870F25"/>
    <w:rsid w:val="00872682"/>
    <w:rsid w:val="0087299E"/>
    <w:rsid w:val="00873A1F"/>
    <w:rsid w:val="008741A5"/>
    <w:rsid w:val="008750B4"/>
    <w:rsid w:val="008756B1"/>
    <w:rsid w:val="00876BD4"/>
    <w:rsid w:val="0088092A"/>
    <w:rsid w:val="00880EC2"/>
    <w:rsid w:val="008814C1"/>
    <w:rsid w:val="0088195F"/>
    <w:rsid w:val="00881AF2"/>
    <w:rsid w:val="00884DAE"/>
    <w:rsid w:val="00885163"/>
    <w:rsid w:val="008908A2"/>
    <w:rsid w:val="00891762"/>
    <w:rsid w:val="0089198E"/>
    <w:rsid w:val="008934D2"/>
    <w:rsid w:val="00894B0E"/>
    <w:rsid w:val="00894E81"/>
    <w:rsid w:val="00896A31"/>
    <w:rsid w:val="00897E9C"/>
    <w:rsid w:val="008A037C"/>
    <w:rsid w:val="008A1058"/>
    <w:rsid w:val="008A11AD"/>
    <w:rsid w:val="008A15F6"/>
    <w:rsid w:val="008A1E57"/>
    <w:rsid w:val="008A2167"/>
    <w:rsid w:val="008A2339"/>
    <w:rsid w:val="008A2627"/>
    <w:rsid w:val="008A2AAF"/>
    <w:rsid w:val="008A2AEC"/>
    <w:rsid w:val="008A301B"/>
    <w:rsid w:val="008A5185"/>
    <w:rsid w:val="008A6180"/>
    <w:rsid w:val="008A6D64"/>
    <w:rsid w:val="008A75C6"/>
    <w:rsid w:val="008B14B2"/>
    <w:rsid w:val="008B1BB8"/>
    <w:rsid w:val="008B2757"/>
    <w:rsid w:val="008B34C9"/>
    <w:rsid w:val="008B370C"/>
    <w:rsid w:val="008B3729"/>
    <w:rsid w:val="008B4A32"/>
    <w:rsid w:val="008B551F"/>
    <w:rsid w:val="008B64EC"/>
    <w:rsid w:val="008B6AE1"/>
    <w:rsid w:val="008B7578"/>
    <w:rsid w:val="008C015E"/>
    <w:rsid w:val="008C0648"/>
    <w:rsid w:val="008C22D6"/>
    <w:rsid w:val="008C2683"/>
    <w:rsid w:val="008C3FD2"/>
    <w:rsid w:val="008C47B9"/>
    <w:rsid w:val="008C7220"/>
    <w:rsid w:val="008C7AA8"/>
    <w:rsid w:val="008D201C"/>
    <w:rsid w:val="008D2E29"/>
    <w:rsid w:val="008D505A"/>
    <w:rsid w:val="008D539A"/>
    <w:rsid w:val="008D689A"/>
    <w:rsid w:val="008D750C"/>
    <w:rsid w:val="008D7C29"/>
    <w:rsid w:val="008E0F25"/>
    <w:rsid w:val="008E11D4"/>
    <w:rsid w:val="008E12BC"/>
    <w:rsid w:val="008E1FA9"/>
    <w:rsid w:val="008E2F52"/>
    <w:rsid w:val="008E3BBC"/>
    <w:rsid w:val="008E4478"/>
    <w:rsid w:val="008E4FBE"/>
    <w:rsid w:val="008E5682"/>
    <w:rsid w:val="008E5A5E"/>
    <w:rsid w:val="008E7257"/>
    <w:rsid w:val="008E786E"/>
    <w:rsid w:val="008F4455"/>
    <w:rsid w:val="008F616F"/>
    <w:rsid w:val="008F6CF3"/>
    <w:rsid w:val="008F6D46"/>
    <w:rsid w:val="008F6D73"/>
    <w:rsid w:val="008F73AA"/>
    <w:rsid w:val="009000A3"/>
    <w:rsid w:val="009004C7"/>
    <w:rsid w:val="009010E4"/>
    <w:rsid w:val="009021CF"/>
    <w:rsid w:val="00902618"/>
    <w:rsid w:val="00902729"/>
    <w:rsid w:val="00903269"/>
    <w:rsid w:val="00903823"/>
    <w:rsid w:val="00904355"/>
    <w:rsid w:val="009050C9"/>
    <w:rsid w:val="00905FF3"/>
    <w:rsid w:val="00906177"/>
    <w:rsid w:val="009075A6"/>
    <w:rsid w:val="0090770B"/>
    <w:rsid w:val="00910788"/>
    <w:rsid w:val="0091139A"/>
    <w:rsid w:val="00912BA7"/>
    <w:rsid w:val="00912FD8"/>
    <w:rsid w:val="00913252"/>
    <w:rsid w:val="009132C3"/>
    <w:rsid w:val="009133F7"/>
    <w:rsid w:val="009141BA"/>
    <w:rsid w:val="009147A0"/>
    <w:rsid w:val="009149F3"/>
    <w:rsid w:val="00916442"/>
    <w:rsid w:val="00916B9D"/>
    <w:rsid w:val="00917CB9"/>
    <w:rsid w:val="009238DF"/>
    <w:rsid w:val="00923A3D"/>
    <w:rsid w:val="00924C43"/>
    <w:rsid w:val="0092689F"/>
    <w:rsid w:val="00927903"/>
    <w:rsid w:val="00927988"/>
    <w:rsid w:val="00931F8A"/>
    <w:rsid w:val="00932317"/>
    <w:rsid w:val="009326A6"/>
    <w:rsid w:val="009326E2"/>
    <w:rsid w:val="00934E40"/>
    <w:rsid w:val="009361BE"/>
    <w:rsid w:val="009361C0"/>
    <w:rsid w:val="0093638B"/>
    <w:rsid w:val="00937131"/>
    <w:rsid w:val="009375CF"/>
    <w:rsid w:val="0093778A"/>
    <w:rsid w:val="00937F48"/>
    <w:rsid w:val="00940D57"/>
    <w:rsid w:val="009414FB"/>
    <w:rsid w:val="0094459A"/>
    <w:rsid w:val="009446A5"/>
    <w:rsid w:val="00945191"/>
    <w:rsid w:val="00945C82"/>
    <w:rsid w:val="00945D95"/>
    <w:rsid w:val="009464C8"/>
    <w:rsid w:val="00946A6E"/>
    <w:rsid w:val="00947E31"/>
    <w:rsid w:val="009510E8"/>
    <w:rsid w:val="00951BED"/>
    <w:rsid w:val="0095348E"/>
    <w:rsid w:val="00953884"/>
    <w:rsid w:val="009544A6"/>
    <w:rsid w:val="009556B7"/>
    <w:rsid w:val="0095612E"/>
    <w:rsid w:val="00960C89"/>
    <w:rsid w:val="00961155"/>
    <w:rsid w:val="009619A3"/>
    <w:rsid w:val="00961B35"/>
    <w:rsid w:val="009644DC"/>
    <w:rsid w:val="00967D9B"/>
    <w:rsid w:val="00970625"/>
    <w:rsid w:val="00970658"/>
    <w:rsid w:val="00970A41"/>
    <w:rsid w:val="00972420"/>
    <w:rsid w:val="0097344E"/>
    <w:rsid w:val="009741E2"/>
    <w:rsid w:val="00974AEB"/>
    <w:rsid w:val="00975C7B"/>
    <w:rsid w:val="009763FB"/>
    <w:rsid w:val="00977D7E"/>
    <w:rsid w:val="00981A78"/>
    <w:rsid w:val="00982CFB"/>
    <w:rsid w:val="009840D8"/>
    <w:rsid w:val="00984831"/>
    <w:rsid w:val="00984EAC"/>
    <w:rsid w:val="0098517F"/>
    <w:rsid w:val="00985D01"/>
    <w:rsid w:val="00985ED9"/>
    <w:rsid w:val="009863EA"/>
    <w:rsid w:val="00986AB0"/>
    <w:rsid w:val="00986B82"/>
    <w:rsid w:val="00990037"/>
    <w:rsid w:val="0099098A"/>
    <w:rsid w:val="00990995"/>
    <w:rsid w:val="009914E0"/>
    <w:rsid w:val="009916FA"/>
    <w:rsid w:val="00991B44"/>
    <w:rsid w:val="00992D12"/>
    <w:rsid w:val="00992D1F"/>
    <w:rsid w:val="00996051"/>
    <w:rsid w:val="00996228"/>
    <w:rsid w:val="009968E3"/>
    <w:rsid w:val="009A1DE4"/>
    <w:rsid w:val="009A25E9"/>
    <w:rsid w:val="009A46F0"/>
    <w:rsid w:val="009A5B3D"/>
    <w:rsid w:val="009A6732"/>
    <w:rsid w:val="009A6E76"/>
    <w:rsid w:val="009A7861"/>
    <w:rsid w:val="009B024C"/>
    <w:rsid w:val="009B034E"/>
    <w:rsid w:val="009B0913"/>
    <w:rsid w:val="009B0A42"/>
    <w:rsid w:val="009B1545"/>
    <w:rsid w:val="009B1DE7"/>
    <w:rsid w:val="009B29A3"/>
    <w:rsid w:val="009B5550"/>
    <w:rsid w:val="009B6D8D"/>
    <w:rsid w:val="009B6E52"/>
    <w:rsid w:val="009B7EC7"/>
    <w:rsid w:val="009C0D08"/>
    <w:rsid w:val="009C27AE"/>
    <w:rsid w:val="009C3F76"/>
    <w:rsid w:val="009C5117"/>
    <w:rsid w:val="009C5258"/>
    <w:rsid w:val="009C661F"/>
    <w:rsid w:val="009D072D"/>
    <w:rsid w:val="009D0A98"/>
    <w:rsid w:val="009D120A"/>
    <w:rsid w:val="009D1745"/>
    <w:rsid w:val="009D1A10"/>
    <w:rsid w:val="009D3DE2"/>
    <w:rsid w:val="009D46EA"/>
    <w:rsid w:val="009D4747"/>
    <w:rsid w:val="009D4951"/>
    <w:rsid w:val="009D557F"/>
    <w:rsid w:val="009D5C98"/>
    <w:rsid w:val="009D5F47"/>
    <w:rsid w:val="009D6CB0"/>
    <w:rsid w:val="009D7410"/>
    <w:rsid w:val="009D74B3"/>
    <w:rsid w:val="009D7ACD"/>
    <w:rsid w:val="009E3D62"/>
    <w:rsid w:val="009E548E"/>
    <w:rsid w:val="009E601B"/>
    <w:rsid w:val="009E6EE1"/>
    <w:rsid w:val="009E7553"/>
    <w:rsid w:val="009E757D"/>
    <w:rsid w:val="009F004A"/>
    <w:rsid w:val="009F2DC9"/>
    <w:rsid w:val="009F4AB3"/>
    <w:rsid w:val="009F6835"/>
    <w:rsid w:val="009F7C01"/>
    <w:rsid w:val="009F7C68"/>
    <w:rsid w:val="00A03866"/>
    <w:rsid w:val="00A03AF6"/>
    <w:rsid w:val="00A061F4"/>
    <w:rsid w:val="00A06951"/>
    <w:rsid w:val="00A06D71"/>
    <w:rsid w:val="00A07804"/>
    <w:rsid w:val="00A07E7A"/>
    <w:rsid w:val="00A10480"/>
    <w:rsid w:val="00A10641"/>
    <w:rsid w:val="00A1093C"/>
    <w:rsid w:val="00A11F86"/>
    <w:rsid w:val="00A131B5"/>
    <w:rsid w:val="00A147E1"/>
    <w:rsid w:val="00A14A5B"/>
    <w:rsid w:val="00A15258"/>
    <w:rsid w:val="00A15B14"/>
    <w:rsid w:val="00A15B2C"/>
    <w:rsid w:val="00A16B17"/>
    <w:rsid w:val="00A16D61"/>
    <w:rsid w:val="00A17A86"/>
    <w:rsid w:val="00A2041E"/>
    <w:rsid w:val="00A22908"/>
    <w:rsid w:val="00A2351B"/>
    <w:rsid w:val="00A26ACE"/>
    <w:rsid w:val="00A305F4"/>
    <w:rsid w:val="00A314F8"/>
    <w:rsid w:val="00A324A6"/>
    <w:rsid w:val="00A33905"/>
    <w:rsid w:val="00A377D9"/>
    <w:rsid w:val="00A400D9"/>
    <w:rsid w:val="00A40608"/>
    <w:rsid w:val="00A41977"/>
    <w:rsid w:val="00A41B8F"/>
    <w:rsid w:val="00A423F0"/>
    <w:rsid w:val="00A42FCB"/>
    <w:rsid w:val="00A4383A"/>
    <w:rsid w:val="00A440EB"/>
    <w:rsid w:val="00A45B54"/>
    <w:rsid w:val="00A46DB1"/>
    <w:rsid w:val="00A51C3C"/>
    <w:rsid w:val="00A51FD7"/>
    <w:rsid w:val="00A521DA"/>
    <w:rsid w:val="00A53FF5"/>
    <w:rsid w:val="00A56F84"/>
    <w:rsid w:val="00A571E1"/>
    <w:rsid w:val="00A57B3D"/>
    <w:rsid w:val="00A60752"/>
    <w:rsid w:val="00A622F0"/>
    <w:rsid w:val="00A6272E"/>
    <w:rsid w:val="00A6287D"/>
    <w:rsid w:val="00A62F57"/>
    <w:rsid w:val="00A63526"/>
    <w:rsid w:val="00A63B02"/>
    <w:rsid w:val="00A67E27"/>
    <w:rsid w:val="00A70374"/>
    <w:rsid w:val="00A70BF2"/>
    <w:rsid w:val="00A70CB2"/>
    <w:rsid w:val="00A7257C"/>
    <w:rsid w:val="00A72A83"/>
    <w:rsid w:val="00A73DB8"/>
    <w:rsid w:val="00A74772"/>
    <w:rsid w:val="00A82C26"/>
    <w:rsid w:val="00A82E04"/>
    <w:rsid w:val="00A82E90"/>
    <w:rsid w:val="00A84A37"/>
    <w:rsid w:val="00A85851"/>
    <w:rsid w:val="00A86140"/>
    <w:rsid w:val="00A87066"/>
    <w:rsid w:val="00A870EC"/>
    <w:rsid w:val="00A8779D"/>
    <w:rsid w:val="00A87A91"/>
    <w:rsid w:val="00A91487"/>
    <w:rsid w:val="00A93021"/>
    <w:rsid w:val="00A934F3"/>
    <w:rsid w:val="00A95546"/>
    <w:rsid w:val="00A95704"/>
    <w:rsid w:val="00A95D8A"/>
    <w:rsid w:val="00AA024E"/>
    <w:rsid w:val="00AA0C2D"/>
    <w:rsid w:val="00AA1D4F"/>
    <w:rsid w:val="00AA5129"/>
    <w:rsid w:val="00AA5E85"/>
    <w:rsid w:val="00AA627A"/>
    <w:rsid w:val="00AA6EB9"/>
    <w:rsid w:val="00AB08A8"/>
    <w:rsid w:val="00AB0F68"/>
    <w:rsid w:val="00AB2540"/>
    <w:rsid w:val="00AB3C75"/>
    <w:rsid w:val="00AB40A7"/>
    <w:rsid w:val="00AB5709"/>
    <w:rsid w:val="00AB7FE0"/>
    <w:rsid w:val="00AC0F45"/>
    <w:rsid w:val="00AC1343"/>
    <w:rsid w:val="00AC1DA8"/>
    <w:rsid w:val="00AC239A"/>
    <w:rsid w:val="00AC307B"/>
    <w:rsid w:val="00AC3367"/>
    <w:rsid w:val="00AC6083"/>
    <w:rsid w:val="00AC668A"/>
    <w:rsid w:val="00AC7C84"/>
    <w:rsid w:val="00AD20C7"/>
    <w:rsid w:val="00AD2A2B"/>
    <w:rsid w:val="00AD3195"/>
    <w:rsid w:val="00AD3685"/>
    <w:rsid w:val="00AD40BC"/>
    <w:rsid w:val="00AD4919"/>
    <w:rsid w:val="00AD4FA5"/>
    <w:rsid w:val="00AD50C9"/>
    <w:rsid w:val="00AD5388"/>
    <w:rsid w:val="00AD546C"/>
    <w:rsid w:val="00AD565F"/>
    <w:rsid w:val="00AD69CC"/>
    <w:rsid w:val="00AD787D"/>
    <w:rsid w:val="00AE03EC"/>
    <w:rsid w:val="00AE0EFC"/>
    <w:rsid w:val="00AE196F"/>
    <w:rsid w:val="00AE296A"/>
    <w:rsid w:val="00AE40B0"/>
    <w:rsid w:val="00AE450E"/>
    <w:rsid w:val="00AE4995"/>
    <w:rsid w:val="00AE569A"/>
    <w:rsid w:val="00AE5BC3"/>
    <w:rsid w:val="00AE6591"/>
    <w:rsid w:val="00AE72D3"/>
    <w:rsid w:val="00AF0370"/>
    <w:rsid w:val="00AF0DC5"/>
    <w:rsid w:val="00AF21A9"/>
    <w:rsid w:val="00AF2E2A"/>
    <w:rsid w:val="00AF64D1"/>
    <w:rsid w:val="00AF6C7B"/>
    <w:rsid w:val="00AF79A7"/>
    <w:rsid w:val="00B01787"/>
    <w:rsid w:val="00B059F0"/>
    <w:rsid w:val="00B10FCB"/>
    <w:rsid w:val="00B13266"/>
    <w:rsid w:val="00B139AB"/>
    <w:rsid w:val="00B15723"/>
    <w:rsid w:val="00B15DD3"/>
    <w:rsid w:val="00B1638B"/>
    <w:rsid w:val="00B164E9"/>
    <w:rsid w:val="00B17471"/>
    <w:rsid w:val="00B17DD3"/>
    <w:rsid w:val="00B20F82"/>
    <w:rsid w:val="00B2143D"/>
    <w:rsid w:val="00B227AF"/>
    <w:rsid w:val="00B236D4"/>
    <w:rsid w:val="00B23762"/>
    <w:rsid w:val="00B243AB"/>
    <w:rsid w:val="00B245CC"/>
    <w:rsid w:val="00B26DC1"/>
    <w:rsid w:val="00B3030D"/>
    <w:rsid w:val="00B30C2E"/>
    <w:rsid w:val="00B3114A"/>
    <w:rsid w:val="00B31AD3"/>
    <w:rsid w:val="00B326E5"/>
    <w:rsid w:val="00B330F2"/>
    <w:rsid w:val="00B333CC"/>
    <w:rsid w:val="00B3346B"/>
    <w:rsid w:val="00B34426"/>
    <w:rsid w:val="00B34AB2"/>
    <w:rsid w:val="00B34B75"/>
    <w:rsid w:val="00B357C5"/>
    <w:rsid w:val="00B3583C"/>
    <w:rsid w:val="00B36C7D"/>
    <w:rsid w:val="00B400D1"/>
    <w:rsid w:val="00B408B9"/>
    <w:rsid w:val="00B43415"/>
    <w:rsid w:val="00B47281"/>
    <w:rsid w:val="00B5062C"/>
    <w:rsid w:val="00B52428"/>
    <w:rsid w:val="00B5247C"/>
    <w:rsid w:val="00B52ECB"/>
    <w:rsid w:val="00B52F49"/>
    <w:rsid w:val="00B53CF1"/>
    <w:rsid w:val="00B5521D"/>
    <w:rsid w:val="00B55C76"/>
    <w:rsid w:val="00B56594"/>
    <w:rsid w:val="00B56ABC"/>
    <w:rsid w:val="00B56B3D"/>
    <w:rsid w:val="00B60829"/>
    <w:rsid w:val="00B6090A"/>
    <w:rsid w:val="00B60D34"/>
    <w:rsid w:val="00B62E78"/>
    <w:rsid w:val="00B63B26"/>
    <w:rsid w:val="00B65E89"/>
    <w:rsid w:val="00B72106"/>
    <w:rsid w:val="00B721F9"/>
    <w:rsid w:val="00B729EB"/>
    <w:rsid w:val="00B74182"/>
    <w:rsid w:val="00B76886"/>
    <w:rsid w:val="00B7693A"/>
    <w:rsid w:val="00B76ADA"/>
    <w:rsid w:val="00B7730E"/>
    <w:rsid w:val="00B82D60"/>
    <w:rsid w:val="00B83079"/>
    <w:rsid w:val="00B844BC"/>
    <w:rsid w:val="00B8460D"/>
    <w:rsid w:val="00B857E6"/>
    <w:rsid w:val="00B85CDF"/>
    <w:rsid w:val="00B900F6"/>
    <w:rsid w:val="00B91632"/>
    <w:rsid w:val="00B93F3E"/>
    <w:rsid w:val="00B94C33"/>
    <w:rsid w:val="00B95AEE"/>
    <w:rsid w:val="00B95E90"/>
    <w:rsid w:val="00B97145"/>
    <w:rsid w:val="00B9734C"/>
    <w:rsid w:val="00BA0253"/>
    <w:rsid w:val="00BA04A0"/>
    <w:rsid w:val="00BA0FE6"/>
    <w:rsid w:val="00BA191D"/>
    <w:rsid w:val="00BA1B52"/>
    <w:rsid w:val="00BA28B3"/>
    <w:rsid w:val="00BA2D0A"/>
    <w:rsid w:val="00BA4CAA"/>
    <w:rsid w:val="00BA616F"/>
    <w:rsid w:val="00BB04B5"/>
    <w:rsid w:val="00BB150E"/>
    <w:rsid w:val="00BB30ED"/>
    <w:rsid w:val="00BB388E"/>
    <w:rsid w:val="00BB428A"/>
    <w:rsid w:val="00BB491E"/>
    <w:rsid w:val="00BB5B06"/>
    <w:rsid w:val="00BB5FE2"/>
    <w:rsid w:val="00BB7A3C"/>
    <w:rsid w:val="00BB7F08"/>
    <w:rsid w:val="00BC1582"/>
    <w:rsid w:val="00BC1C54"/>
    <w:rsid w:val="00BC1E35"/>
    <w:rsid w:val="00BC2DBC"/>
    <w:rsid w:val="00BC30D8"/>
    <w:rsid w:val="00BC3159"/>
    <w:rsid w:val="00BC3373"/>
    <w:rsid w:val="00BC565E"/>
    <w:rsid w:val="00BC56B3"/>
    <w:rsid w:val="00BC5E83"/>
    <w:rsid w:val="00BC636C"/>
    <w:rsid w:val="00BC6379"/>
    <w:rsid w:val="00BC7E03"/>
    <w:rsid w:val="00BC7F9E"/>
    <w:rsid w:val="00BD2686"/>
    <w:rsid w:val="00BD2EC4"/>
    <w:rsid w:val="00BD4A63"/>
    <w:rsid w:val="00BD5405"/>
    <w:rsid w:val="00BD76E4"/>
    <w:rsid w:val="00BE0130"/>
    <w:rsid w:val="00BE1103"/>
    <w:rsid w:val="00BE1C72"/>
    <w:rsid w:val="00BE2178"/>
    <w:rsid w:val="00BE2740"/>
    <w:rsid w:val="00BE3B43"/>
    <w:rsid w:val="00BE5DDA"/>
    <w:rsid w:val="00BE606C"/>
    <w:rsid w:val="00BE6987"/>
    <w:rsid w:val="00BE6AB2"/>
    <w:rsid w:val="00BE6D16"/>
    <w:rsid w:val="00BE6F3B"/>
    <w:rsid w:val="00BE7839"/>
    <w:rsid w:val="00BE7E50"/>
    <w:rsid w:val="00BF0111"/>
    <w:rsid w:val="00BF0159"/>
    <w:rsid w:val="00BF1AF1"/>
    <w:rsid w:val="00BF2E2D"/>
    <w:rsid w:val="00BF2F11"/>
    <w:rsid w:val="00BF3E92"/>
    <w:rsid w:val="00BF4182"/>
    <w:rsid w:val="00BF60D6"/>
    <w:rsid w:val="00C00117"/>
    <w:rsid w:val="00C02539"/>
    <w:rsid w:val="00C056F3"/>
    <w:rsid w:val="00C063F5"/>
    <w:rsid w:val="00C066C2"/>
    <w:rsid w:val="00C06B22"/>
    <w:rsid w:val="00C06D91"/>
    <w:rsid w:val="00C06EF7"/>
    <w:rsid w:val="00C109EF"/>
    <w:rsid w:val="00C10E92"/>
    <w:rsid w:val="00C11C6D"/>
    <w:rsid w:val="00C14765"/>
    <w:rsid w:val="00C15E23"/>
    <w:rsid w:val="00C1642F"/>
    <w:rsid w:val="00C16611"/>
    <w:rsid w:val="00C16F02"/>
    <w:rsid w:val="00C20047"/>
    <w:rsid w:val="00C200E0"/>
    <w:rsid w:val="00C22FCF"/>
    <w:rsid w:val="00C23CAE"/>
    <w:rsid w:val="00C248E6"/>
    <w:rsid w:val="00C24A37"/>
    <w:rsid w:val="00C25569"/>
    <w:rsid w:val="00C26133"/>
    <w:rsid w:val="00C2741F"/>
    <w:rsid w:val="00C30828"/>
    <w:rsid w:val="00C31D0C"/>
    <w:rsid w:val="00C32851"/>
    <w:rsid w:val="00C32937"/>
    <w:rsid w:val="00C331C9"/>
    <w:rsid w:val="00C345BB"/>
    <w:rsid w:val="00C349B4"/>
    <w:rsid w:val="00C35A33"/>
    <w:rsid w:val="00C36EF9"/>
    <w:rsid w:val="00C408CF"/>
    <w:rsid w:val="00C40A4E"/>
    <w:rsid w:val="00C40B23"/>
    <w:rsid w:val="00C41157"/>
    <w:rsid w:val="00C45658"/>
    <w:rsid w:val="00C45E08"/>
    <w:rsid w:val="00C47173"/>
    <w:rsid w:val="00C47622"/>
    <w:rsid w:val="00C503C0"/>
    <w:rsid w:val="00C514FB"/>
    <w:rsid w:val="00C52E4D"/>
    <w:rsid w:val="00C5402E"/>
    <w:rsid w:val="00C5498A"/>
    <w:rsid w:val="00C55164"/>
    <w:rsid w:val="00C55E17"/>
    <w:rsid w:val="00C566CB"/>
    <w:rsid w:val="00C5717B"/>
    <w:rsid w:val="00C5726B"/>
    <w:rsid w:val="00C579B1"/>
    <w:rsid w:val="00C57B8E"/>
    <w:rsid w:val="00C60244"/>
    <w:rsid w:val="00C606EE"/>
    <w:rsid w:val="00C61C84"/>
    <w:rsid w:val="00C62976"/>
    <w:rsid w:val="00C62DD6"/>
    <w:rsid w:val="00C65105"/>
    <w:rsid w:val="00C65F12"/>
    <w:rsid w:val="00C66C24"/>
    <w:rsid w:val="00C67597"/>
    <w:rsid w:val="00C71BB1"/>
    <w:rsid w:val="00C726F2"/>
    <w:rsid w:val="00C72840"/>
    <w:rsid w:val="00C73316"/>
    <w:rsid w:val="00C74B49"/>
    <w:rsid w:val="00C74BE0"/>
    <w:rsid w:val="00C7741C"/>
    <w:rsid w:val="00C8029A"/>
    <w:rsid w:val="00C825C9"/>
    <w:rsid w:val="00C83EFC"/>
    <w:rsid w:val="00C841C7"/>
    <w:rsid w:val="00C869E8"/>
    <w:rsid w:val="00C86A27"/>
    <w:rsid w:val="00C9016C"/>
    <w:rsid w:val="00C9063B"/>
    <w:rsid w:val="00C91DBA"/>
    <w:rsid w:val="00C92C25"/>
    <w:rsid w:val="00C9364D"/>
    <w:rsid w:val="00C939EA"/>
    <w:rsid w:val="00C93A02"/>
    <w:rsid w:val="00C95420"/>
    <w:rsid w:val="00C95875"/>
    <w:rsid w:val="00C9673A"/>
    <w:rsid w:val="00C97B7F"/>
    <w:rsid w:val="00CA1BCB"/>
    <w:rsid w:val="00CA2112"/>
    <w:rsid w:val="00CA291F"/>
    <w:rsid w:val="00CA745B"/>
    <w:rsid w:val="00CB10B8"/>
    <w:rsid w:val="00CB186C"/>
    <w:rsid w:val="00CB2109"/>
    <w:rsid w:val="00CB33C3"/>
    <w:rsid w:val="00CB408A"/>
    <w:rsid w:val="00CB531D"/>
    <w:rsid w:val="00CB580D"/>
    <w:rsid w:val="00CB5A10"/>
    <w:rsid w:val="00CB6F5C"/>
    <w:rsid w:val="00CB779A"/>
    <w:rsid w:val="00CC0B81"/>
    <w:rsid w:val="00CC0CF7"/>
    <w:rsid w:val="00CC15E1"/>
    <w:rsid w:val="00CC3721"/>
    <w:rsid w:val="00CC45DF"/>
    <w:rsid w:val="00CC6B72"/>
    <w:rsid w:val="00CC7AB5"/>
    <w:rsid w:val="00CD133C"/>
    <w:rsid w:val="00CD18C2"/>
    <w:rsid w:val="00CD534E"/>
    <w:rsid w:val="00CD6CFB"/>
    <w:rsid w:val="00CE0481"/>
    <w:rsid w:val="00CE056A"/>
    <w:rsid w:val="00CE05D9"/>
    <w:rsid w:val="00CE072E"/>
    <w:rsid w:val="00CE1511"/>
    <w:rsid w:val="00CE44E4"/>
    <w:rsid w:val="00CE5AB7"/>
    <w:rsid w:val="00CE670D"/>
    <w:rsid w:val="00CE71A7"/>
    <w:rsid w:val="00CE7A14"/>
    <w:rsid w:val="00CE7B24"/>
    <w:rsid w:val="00CE7E25"/>
    <w:rsid w:val="00CF1C2B"/>
    <w:rsid w:val="00CF1DC2"/>
    <w:rsid w:val="00CF255E"/>
    <w:rsid w:val="00CF3144"/>
    <w:rsid w:val="00CF3174"/>
    <w:rsid w:val="00CF35F0"/>
    <w:rsid w:val="00CF50F9"/>
    <w:rsid w:val="00CF7C28"/>
    <w:rsid w:val="00D00B62"/>
    <w:rsid w:val="00D01686"/>
    <w:rsid w:val="00D0272D"/>
    <w:rsid w:val="00D032D4"/>
    <w:rsid w:val="00D03D3F"/>
    <w:rsid w:val="00D04414"/>
    <w:rsid w:val="00D04A26"/>
    <w:rsid w:val="00D05BBA"/>
    <w:rsid w:val="00D065CB"/>
    <w:rsid w:val="00D11AD3"/>
    <w:rsid w:val="00D1275E"/>
    <w:rsid w:val="00D134BA"/>
    <w:rsid w:val="00D1477B"/>
    <w:rsid w:val="00D170FD"/>
    <w:rsid w:val="00D17B21"/>
    <w:rsid w:val="00D20750"/>
    <w:rsid w:val="00D208FA"/>
    <w:rsid w:val="00D21546"/>
    <w:rsid w:val="00D21A71"/>
    <w:rsid w:val="00D21F6D"/>
    <w:rsid w:val="00D21F89"/>
    <w:rsid w:val="00D233B2"/>
    <w:rsid w:val="00D23B12"/>
    <w:rsid w:val="00D23E4F"/>
    <w:rsid w:val="00D244FD"/>
    <w:rsid w:val="00D24A31"/>
    <w:rsid w:val="00D25316"/>
    <w:rsid w:val="00D25996"/>
    <w:rsid w:val="00D26AFF"/>
    <w:rsid w:val="00D26ED8"/>
    <w:rsid w:val="00D27AF1"/>
    <w:rsid w:val="00D306ED"/>
    <w:rsid w:val="00D31164"/>
    <w:rsid w:val="00D3262B"/>
    <w:rsid w:val="00D32EAF"/>
    <w:rsid w:val="00D344E5"/>
    <w:rsid w:val="00D35176"/>
    <w:rsid w:val="00D35D7E"/>
    <w:rsid w:val="00D365D2"/>
    <w:rsid w:val="00D37BD3"/>
    <w:rsid w:val="00D41F53"/>
    <w:rsid w:val="00D42402"/>
    <w:rsid w:val="00D4709C"/>
    <w:rsid w:val="00D470C0"/>
    <w:rsid w:val="00D47A17"/>
    <w:rsid w:val="00D5067D"/>
    <w:rsid w:val="00D52102"/>
    <w:rsid w:val="00D533B2"/>
    <w:rsid w:val="00D5398A"/>
    <w:rsid w:val="00D55E5B"/>
    <w:rsid w:val="00D566B1"/>
    <w:rsid w:val="00D57FF6"/>
    <w:rsid w:val="00D6169E"/>
    <w:rsid w:val="00D62E68"/>
    <w:rsid w:val="00D64150"/>
    <w:rsid w:val="00D6588B"/>
    <w:rsid w:val="00D65AA2"/>
    <w:rsid w:val="00D70887"/>
    <w:rsid w:val="00D7109D"/>
    <w:rsid w:val="00D7138F"/>
    <w:rsid w:val="00D72C8E"/>
    <w:rsid w:val="00D80479"/>
    <w:rsid w:val="00D81298"/>
    <w:rsid w:val="00D81B22"/>
    <w:rsid w:val="00D823F3"/>
    <w:rsid w:val="00D826E3"/>
    <w:rsid w:val="00D831FD"/>
    <w:rsid w:val="00D83853"/>
    <w:rsid w:val="00D83EBA"/>
    <w:rsid w:val="00D84210"/>
    <w:rsid w:val="00D849EC"/>
    <w:rsid w:val="00D84A38"/>
    <w:rsid w:val="00D862B2"/>
    <w:rsid w:val="00D90125"/>
    <w:rsid w:val="00D91C0D"/>
    <w:rsid w:val="00D9200C"/>
    <w:rsid w:val="00D939BE"/>
    <w:rsid w:val="00D9407D"/>
    <w:rsid w:val="00D94963"/>
    <w:rsid w:val="00D94C9D"/>
    <w:rsid w:val="00D952F4"/>
    <w:rsid w:val="00DA1FB0"/>
    <w:rsid w:val="00DA3114"/>
    <w:rsid w:val="00DA446A"/>
    <w:rsid w:val="00DA46AE"/>
    <w:rsid w:val="00DA7550"/>
    <w:rsid w:val="00DB09C4"/>
    <w:rsid w:val="00DB0EB0"/>
    <w:rsid w:val="00DB202A"/>
    <w:rsid w:val="00DB21B6"/>
    <w:rsid w:val="00DB2644"/>
    <w:rsid w:val="00DB2F66"/>
    <w:rsid w:val="00DB40F3"/>
    <w:rsid w:val="00DB533B"/>
    <w:rsid w:val="00DB5E31"/>
    <w:rsid w:val="00DB6496"/>
    <w:rsid w:val="00DC0449"/>
    <w:rsid w:val="00DC07E1"/>
    <w:rsid w:val="00DC086C"/>
    <w:rsid w:val="00DC1219"/>
    <w:rsid w:val="00DC3890"/>
    <w:rsid w:val="00DC3A37"/>
    <w:rsid w:val="00DC530D"/>
    <w:rsid w:val="00DC7434"/>
    <w:rsid w:val="00DC790F"/>
    <w:rsid w:val="00DD1521"/>
    <w:rsid w:val="00DD3F52"/>
    <w:rsid w:val="00DD5EEE"/>
    <w:rsid w:val="00DD6A93"/>
    <w:rsid w:val="00DE1D5C"/>
    <w:rsid w:val="00DE1D87"/>
    <w:rsid w:val="00DE4262"/>
    <w:rsid w:val="00DE4AD7"/>
    <w:rsid w:val="00DE4B57"/>
    <w:rsid w:val="00DE50C8"/>
    <w:rsid w:val="00DE6ED3"/>
    <w:rsid w:val="00DE7D8D"/>
    <w:rsid w:val="00DF0FD8"/>
    <w:rsid w:val="00DF1AF9"/>
    <w:rsid w:val="00DF2CD7"/>
    <w:rsid w:val="00DF634D"/>
    <w:rsid w:val="00DF6824"/>
    <w:rsid w:val="00DF6843"/>
    <w:rsid w:val="00DF7F27"/>
    <w:rsid w:val="00E00498"/>
    <w:rsid w:val="00E0116B"/>
    <w:rsid w:val="00E016D9"/>
    <w:rsid w:val="00E02123"/>
    <w:rsid w:val="00E02605"/>
    <w:rsid w:val="00E02ACB"/>
    <w:rsid w:val="00E048E5"/>
    <w:rsid w:val="00E05828"/>
    <w:rsid w:val="00E0714D"/>
    <w:rsid w:val="00E072EA"/>
    <w:rsid w:val="00E0731B"/>
    <w:rsid w:val="00E07347"/>
    <w:rsid w:val="00E07FDD"/>
    <w:rsid w:val="00E1183E"/>
    <w:rsid w:val="00E11912"/>
    <w:rsid w:val="00E134EA"/>
    <w:rsid w:val="00E13F6B"/>
    <w:rsid w:val="00E14636"/>
    <w:rsid w:val="00E153BB"/>
    <w:rsid w:val="00E15B68"/>
    <w:rsid w:val="00E169C2"/>
    <w:rsid w:val="00E17EE1"/>
    <w:rsid w:val="00E20712"/>
    <w:rsid w:val="00E20AF7"/>
    <w:rsid w:val="00E20D01"/>
    <w:rsid w:val="00E21099"/>
    <w:rsid w:val="00E2212D"/>
    <w:rsid w:val="00E232C8"/>
    <w:rsid w:val="00E23B30"/>
    <w:rsid w:val="00E23DA2"/>
    <w:rsid w:val="00E25C09"/>
    <w:rsid w:val="00E272BD"/>
    <w:rsid w:val="00E3056B"/>
    <w:rsid w:val="00E30873"/>
    <w:rsid w:val="00E31322"/>
    <w:rsid w:val="00E31D37"/>
    <w:rsid w:val="00E31EDB"/>
    <w:rsid w:val="00E32085"/>
    <w:rsid w:val="00E32A98"/>
    <w:rsid w:val="00E32D85"/>
    <w:rsid w:val="00E33B98"/>
    <w:rsid w:val="00E3439A"/>
    <w:rsid w:val="00E36128"/>
    <w:rsid w:val="00E40656"/>
    <w:rsid w:val="00E42F9F"/>
    <w:rsid w:val="00E4353C"/>
    <w:rsid w:val="00E43CF5"/>
    <w:rsid w:val="00E43DD4"/>
    <w:rsid w:val="00E448CF"/>
    <w:rsid w:val="00E45555"/>
    <w:rsid w:val="00E45B44"/>
    <w:rsid w:val="00E46620"/>
    <w:rsid w:val="00E50341"/>
    <w:rsid w:val="00E5092E"/>
    <w:rsid w:val="00E51639"/>
    <w:rsid w:val="00E521CB"/>
    <w:rsid w:val="00E5275A"/>
    <w:rsid w:val="00E531F2"/>
    <w:rsid w:val="00E53623"/>
    <w:rsid w:val="00E57539"/>
    <w:rsid w:val="00E578DA"/>
    <w:rsid w:val="00E60915"/>
    <w:rsid w:val="00E6108D"/>
    <w:rsid w:val="00E61FD4"/>
    <w:rsid w:val="00E64303"/>
    <w:rsid w:val="00E64725"/>
    <w:rsid w:val="00E655C1"/>
    <w:rsid w:val="00E65D0B"/>
    <w:rsid w:val="00E662B7"/>
    <w:rsid w:val="00E66CD1"/>
    <w:rsid w:val="00E66DC1"/>
    <w:rsid w:val="00E70056"/>
    <w:rsid w:val="00E71653"/>
    <w:rsid w:val="00E72B71"/>
    <w:rsid w:val="00E72DA6"/>
    <w:rsid w:val="00E73390"/>
    <w:rsid w:val="00E73FF6"/>
    <w:rsid w:val="00E759EE"/>
    <w:rsid w:val="00E779F2"/>
    <w:rsid w:val="00E77D60"/>
    <w:rsid w:val="00E811E2"/>
    <w:rsid w:val="00E81A3F"/>
    <w:rsid w:val="00E8436A"/>
    <w:rsid w:val="00E843CB"/>
    <w:rsid w:val="00E84E41"/>
    <w:rsid w:val="00E852E2"/>
    <w:rsid w:val="00E86E1A"/>
    <w:rsid w:val="00E92B83"/>
    <w:rsid w:val="00E9305B"/>
    <w:rsid w:val="00E93870"/>
    <w:rsid w:val="00E93EF8"/>
    <w:rsid w:val="00E948DE"/>
    <w:rsid w:val="00E9503A"/>
    <w:rsid w:val="00E958A9"/>
    <w:rsid w:val="00E9731F"/>
    <w:rsid w:val="00E9777F"/>
    <w:rsid w:val="00E9781A"/>
    <w:rsid w:val="00EA05E7"/>
    <w:rsid w:val="00EA0ADF"/>
    <w:rsid w:val="00EA27AD"/>
    <w:rsid w:val="00EA2FE4"/>
    <w:rsid w:val="00EA3CA6"/>
    <w:rsid w:val="00EB09D8"/>
    <w:rsid w:val="00EB1678"/>
    <w:rsid w:val="00EB24D2"/>
    <w:rsid w:val="00EB2FAD"/>
    <w:rsid w:val="00EB494F"/>
    <w:rsid w:val="00EB4B64"/>
    <w:rsid w:val="00EB79C9"/>
    <w:rsid w:val="00EC2388"/>
    <w:rsid w:val="00EC2BC2"/>
    <w:rsid w:val="00EC386B"/>
    <w:rsid w:val="00EC3B5E"/>
    <w:rsid w:val="00EC52F9"/>
    <w:rsid w:val="00EC5E3B"/>
    <w:rsid w:val="00EC5E45"/>
    <w:rsid w:val="00EC60F4"/>
    <w:rsid w:val="00EC64E2"/>
    <w:rsid w:val="00EC69A4"/>
    <w:rsid w:val="00ED16E6"/>
    <w:rsid w:val="00ED2E37"/>
    <w:rsid w:val="00ED3BA6"/>
    <w:rsid w:val="00ED3DF3"/>
    <w:rsid w:val="00ED48F4"/>
    <w:rsid w:val="00ED7082"/>
    <w:rsid w:val="00EE0928"/>
    <w:rsid w:val="00EE0F43"/>
    <w:rsid w:val="00EE1547"/>
    <w:rsid w:val="00EE1F8C"/>
    <w:rsid w:val="00EE2449"/>
    <w:rsid w:val="00EE2548"/>
    <w:rsid w:val="00EE2C90"/>
    <w:rsid w:val="00EE550A"/>
    <w:rsid w:val="00EE5C98"/>
    <w:rsid w:val="00EE68F6"/>
    <w:rsid w:val="00EE753E"/>
    <w:rsid w:val="00EE7611"/>
    <w:rsid w:val="00EE797F"/>
    <w:rsid w:val="00EF1A2A"/>
    <w:rsid w:val="00EF56E5"/>
    <w:rsid w:val="00EF6EF4"/>
    <w:rsid w:val="00EF7E52"/>
    <w:rsid w:val="00F01417"/>
    <w:rsid w:val="00F01A2D"/>
    <w:rsid w:val="00F01AAB"/>
    <w:rsid w:val="00F01F9F"/>
    <w:rsid w:val="00F02A81"/>
    <w:rsid w:val="00F0384E"/>
    <w:rsid w:val="00F03FEF"/>
    <w:rsid w:val="00F040B4"/>
    <w:rsid w:val="00F05252"/>
    <w:rsid w:val="00F05651"/>
    <w:rsid w:val="00F10530"/>
    <w:rsid w:val="00F11F42"/>
    <w:rsid w:val="00F12462"/>
    <w:rsid w:val="00F1278F"/>
    <w:rsid w:val="00F1587E"/>
    <w:rsid w:val="00F17CC1"/>
    <w:rsid w:val="00F21567"/>
    <w:rsid w:val="00F23059"/>
    <w:rsid w:val="00F241B4"/>
    <w:rsid w:val="00F25991"/>
    <w:rsid w:val="00F26DBF"/>
    <w:rsid w:val="00F27338"/>
    <w:rsid w:val="00F320D7"/>
    <w:rsid w:val="00F3246B"/>
    <w:rsid w:val="00F33423"/>
    <w:rsid w:val="00F357A1"/>
    <w:rsid w:val="00F359E2"/>
    <w:rsid w:val="00F35C2D"/>
    <w:rsid w:val="00F40BA9"/>
    <w:rsid w:val="00F41AB7"/>
    <w:rsid w:val="00F42750"/>
    <w:rsid w:val="00F43954"/>
    <w:rsid w:val="00F5012A"/>
    <w:rsid w:val="00F50DB0"/>
    <w:rsid w:val="00F519E3"/>
    <w:rsid w:val="00F522BF"/>
    <w:rsid w:val="00F5413F"/>
    <w:rsid w:val="00F55557"/>
    <w:rsid w:val="00F57E83"/>
    <w:rsid w:val="00F60E59"/>
    <w:rsid w:val="00F6304B"/>
    <w:rsid w:val="00F662CE"/>
    <w:rsid w:val="00F674A3"/>
    <w:rsid w:val="00F7038E"/>
    <w:rsid w:val="00F7096D"/>
    <w:rsid w:val="00F71920"/>
    <w:rsid w:val="00F72445"/>
    <w:rsid w:val="00F7273C"/>
    <w:rsid w:val="00F72757"/>
    <w:rsid w:val="00F74247"/>
    <w:rsid w:val="00F74DFC"/>
    <w:rsid w:val="00F836C9"/>
    <w:rsid w:val="00F84454"/>
    <w:rsid w:val="00F84A31"/>
    <w:rsid w:val="00F8587C"/>
    <w:rsid w:val="00F87B16"/>
    <w:rsid w:val="00F9127C"/>
    <w:rsid w:val="00F915A8"/>
    <w:rsid w:val="00F93BAA"/>
    <w:rsid w:val="00F95F5A"/>
    <w:rsid w:val="00F965EC"/>
    <w:rsid w:val="00F96D6C"/>
    <w:rsid w:val="00F974AF"/>
    <w:rsid w:val="00FA0F2A"/>
    <w:rsid w:val="00FA10BB"/>
    <w:rsid w:val="00FA26F3"/>
    <w:rsid w:val="00FA53DB"/>
    <w:rsid w:val="00FA54A2"/>
    <w:rsid w:val="00FA713E"/>
    <w:rsid w:val="00FB2029"/>
    <w:rsid w:val="00FB3C74"/>
    <w:rsid w:val="00FB5377"/>
    <w:rsid w:val="00FB5F23"/>
    <w:rsid w:val="00FB7E99"/>
    <w:rsid w:val="00FC08CA"/>
    <w:rsid w:val="00FC0A9A"/>
    <w:rsid w:val="00FC1B5B"/>
    <w:rsid w:val="00FC2B1D"/>
    <w:rsid w:val="00FC40CD"/>
    <w:rsid w:val="00FC5134"/>
    <w:rsid w:val="00FC6213"/>
    <w:rsid w:val="00FD0943"/>
    <w:rsid w:val="00FD1B24"/>
    <w:rsid w:val="00FD2069"/>
    <w:rsid w:val="00FD3325"/>
    <w:rsid w:val="00FD39BE"/>
    <w:rsid w:val="00FD4398"/>
    <w:rsid w:val="00FD4AAA"/>
    <w:rsid w:val="00FD554A"/>
    <w:rsid w:val="00FD6142"/>
    <w:rsid w:val="00FD6F1F"/>
    <w:rsid w:val="00FD7A8D"/>
    <w:rsid w:val="00FD7CC7"/>
    <w:rsid w:val="00FE057F"/>
    <w:rsid w:val="00FE1FDB"/>
    <w:rsid w:val="00FE4848"/>
    <w:rsid w:val="00FE4E98"/>
    <w:rsid w:val="00FE5541"/>
    <w:rsid w:val="00FE5E93"/>
    <w:rsid w:val="00FE6F5A"/>
    <w:rsid w:val="00FF0221"/>
    <w:rsid w:val="00FF0C27"/>
    <w:rsid w:val="00FF14E4"/>
    <w:rsid w:val="00FF1616"/>
    <w:rsid w:val="00FF294B"/>
    <w:rsid w:val="00FF3389"/>
    <w:rsid w:val="00FF37D1"/>
    <w:rsid w:val="00FF6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EF9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103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77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849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849EC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nhideWhenUsed/>
    <w:rsid w:val="00D849E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849E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92">
    <w:name w:val="Font Style92"/>
    <w:basedOn w:val="a0"/>
    <w:rsid w:val="00A41B8F"/>
    <w:rPr>
      <w:rFonts w:ascii="Times New Roman" w:hAnsi="Times New Roman" w:cs="Times New Roman"/>
      <w:b/>
      <w:bCs/>
      <w:sz w:val="22"/>
      <w:szCs w:val="22"/>
    </w:rPr>
  </w:style>
  <w:style w:type="paragraph" w:customStyle="1" w:styleId="11">
    <w:name w:val="Обычный1"/>
    <w:rsid w:val="00CE0481"/>
    <w:pPr>
      <w:widowControl w:val="0"/>
      <w:spacing w:after="0" w:line="240" w:lineRule="auto"/>
    </w:pPr>
    <w:rPr>
      <w:rFonts w:ascii="Times New Roman" w:hAnsi="Times New Roman" w:cs="Times New Roman"/>
      <w:snapToGrid w:val="0"/>
      <w:sz w:val="20"/>
      <w:szCs w:val="20"/>
      <w:lang w:eastAsia="ru-RU"/>
    </w:rPr>
  </w:style>
  <w:style w:type="character" w:customStyle="1" w:styleId="a7">
    <w:name w:val="Цветовое выделение"/>
    <w:rsid w:val="00795730"/>
    <w:rPr>
      <w:b/>
      <w:color w:val="000080"/>
    </w:rPr>
  </w:style>
  <w:style w:type="character" w:customStyle="1" w:styleId="a8">
    <w:name w:val="Гипертекстовая ссылка"/>
    <w:basedOn w:val="a7"/>
    <w:rsid w:val="00795730"/>
    <w:rPr>
      <w:rFonts w:cs="Times New Roman"/>
      <w:color w:val="008000"/>
    </w:rPr>
  </w:style>
  <w:style w:type="paragraph" w:customStyle="1" w:styleId="ConsPlusTitle">
    <w:name w:val="ConsPlusTitle"/>
    <w:rsid w:val="006C406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4E67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0662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B65E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91032"/>
    <w:rPr>
      <w:rFonts w:ascii="Arial" w:hAnsi="Arial" w:cs="Arial"/>
      <w:b/>
      <w:bCs/>
      <w:color w:val="000080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rsid w:val="0049103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b">
    <w:name w:val="List Paragraph"/>
    <w:basedOn w:val="a"/>
    <w:uiPriority w:val="34"/>
    <w:qFormat/>
    <w:rsid w:val="00E46620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BC2DB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C2DBC"/>
    <w:rPr>
      <w:rFonts w:ascii="Tahoma" w:hAnsi="Tahoma" w:cs="Tahoma"/>
      <w:sz w:val="16"/>
      <w:szCs w:val="16"/>
      <w:lang w:eastAsia="ru-RU"/>
    </w:rPr>
  </w:style>
  <w:style w:type="paragraph" w:customStyle="1" w:styleId="21">
    <w:name w:val="Обычный2"/>
    <w:rsid w:val="005B78DD"/>
    <w:pPr>
      <w:widowControl w:val="0"/>
      <w:spacing w:after="0" w:line="240" w:lineRule="auto"/>
    </w:pPr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styleId="ae">
    <w:name w:val="footnote text"/>
    <w:basedOn w:val="a"/>
    <w:link w:val="af"/>
    <w:semiHidden/>
    <w:rsid w:val="0035217D"/>
    <w:rPr>
      <w:sz w:val="20"/>
      <w:szCs w:val="20"/>
    </w:rPr>
  </w:style>
  <w:style w:type="character" w:customStyle="1" w:styleId="af">
    <w:name w:val="Текст сноски Знак"/>
    <w:basedOn w:val="a0"/>
    <w:link w:val="ae"/>
    <w:semiHidden/>
    <w:rsid w:val="0035217D"/>
    <w:rPr>
      <w:rFonts w:ascii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semiHidden/>
    <w:rsid w:val="0035217D"/>
    <w:rPr>
      <w:vertAlign w:val="superscript"/>
    </w:rPr>
  </w:style>
  <w:style w:type="paragraph" w:customStyle="1" w:styleId="ConsPlusTitlePage">
    <w:name w:val="ConsPlusTitlePage"/>
    <w:uiPriority w:val="99"/>
    <w:rsid w:val="00BF1AF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3">
    <w:name w:val="Обычный3"/>
    <w:rsid w:val="00036108"/>
    <w:pPr>
      <w:widowControl w:val="0"/>
      <w:spacing w:after="0" w:line="240" w:lineRule="auto"/>
    </w:pPr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customStyle="1" w:styleId="4">
    <w:name w:val="Обычный4"/>
    <w:rsid w:val="0095348E"/>
    <w:pPr>
      <w:widowControl w:val="0"/>
      <w:spacing w:after="0" w:line="240" w:lineRule="auto"/>
    </w:pPr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customStyle="1" w:styleId="5">
    <w:name w:val="Обычный5"/>
    <w:rsid w:val="0050629D"/>
    <w:pPr>
      <w:widowControl w:val="0"/>
      <w:spacing w:after="0" w:line="240" w:lineRule="auto"/>
    </w:pPr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customStyle="1" w:styleId="6">
    <w:name w:val="Обычный6"/>
    <w:rsid w:val="00686A01"/>
    <w:pPr>
      <w:widowControl w:val="0"/>
      <w:spacing w:after="0" w:line="240" w:lineRule="auto"/>
    </w:pPr>
    <w:rPr>
      <w:rFonts w:ascii="Times New Roman" w:hAnsi="Times New Roman" w:cs="Times New Roman"/>
      <w:snapToGrid w:val="0"/>
      <w:sz w:val="20"/>
      <w:szCs w:val="20"/>
      <w:lang w:eastAsia="ru-RU"/>
    </w:rPr>
  </w:style>
  <w:style w:type="character" w:customStyle="1" w:styleId="22">
    <w:name w:val="Основной текст (2)_"/>
    <w:basedOn w:val="a0"/>
    <w:link w:val="23"/>
    <w:uiPriority w:val="99"/>
    <w:locked/>
    <w:rsid w:val="00B76886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B76886"/>
    <w:pPr>
      <w:widowControl w:val="0"/>
      <w:shd w:val="clear" w:color="auto" w:fill="FFFFFF"/>
      <w:spacing w:before="120" w:line="235" w:lineRule="exact"/>
      <w:jc w:val="both"/>
    </w:pPr>
    <w:rPr>
      <w:sz w:val="21"/>
      <w:szCs w:val="21"/>
      <w:lang w:eastAsia="en-US"/>
    </w:rPr>
  </w:style>
  <w:style w:type="character" w:customStyle="1" w:styleId="24">
    <w:name w:val="Основной текст (2) + Курсив"/>
    <w:basedOn w:val="22"/>
    <w:uiPriority w:val="99"/>
    <w:rsid w:val="0041702A"/>
    <w:rPr>
      <w:i/>
      <w:iCs/>
      <w:spacing w:val="0"/>
      <w:u w:val="none"/>
    </w:rPr>
  </w:style>
  <w:style w:type="character" w:customStyle="1" w:styleId="apple-converted-space">
    <w:name w:val="apple-converted-space"/>
    <w:basedOn w:val="a0"/>
    <w:rsid w:val="00666AE3"/>
  </w:style>
  <w:style w:type="character" w:customStyle="1" w:styleId="28">
    <w:name w:val="Основной текст (2) + 8"/>
    <w:aliases w:val="5 pt"/>
    <w:basedOn w:val="22"/>
    <w:uiPriority w:val="99"/>
    <w:rsid w:val="00FE5541"/>
    <w:rPr>
      <w:sz w:val="17"/>
      <w:szCs w:val="17"/>
      <w:u w:val="none"/>
    </w:rPr>
  </w:style>
  <w:style w:type="character" w:customStyle="1" w:styleId="20">
    <w:name w:val="Заголовок 2 Знак"/>
    <w:basedOn w:val="a0"/>
    <w:link w:val="2"/>
    <w:uiPriority w:val="9"/>
    <w:semiHidden/>
    <w:rsid w:val="008177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mw-headline">
    <w:name w:val="mw-headline"/>
    <w:basedOn w:val="a0"/>
    <w:rsid w:val="00817722"/>
  </w:style>
  <w:style w:type="character" w:customStyle="1" w:styleId="mw-editsection">
    <w:name w:val="mw-editsection"/>
    <w:basedOn w:val="a0"/>
    <w:rsid w:val="00817722"/>
  </w:style>
  <w:style w:type="character" w:customStyle="1" w:styleId="mw-editsection-bracket">
    <w:name w:val="mw-editsection-bracket"/>
    <w:basedOn w:val="a0"/>
    <w:rsid w:val="00817722"/>
  </w:style>
  <w:style w:type="character" w:styleId="af1">
    <w:name w:val="Hyperlink"/>
    <w:basedOn w:val="a0"/>
    <w:uiPriority w:val="99"/>
    <w:semiHidden/>
    <w:unhideWhenUsed/>
    <w:rsid w:val="00817722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817722"/>
  </w:style>
  <w:style w:type="paragraph" w:styleId="af2">
    <w:name w:val="Normal (Web)"/>
    <w:basedOn w:val="a"/>
    <w:uiPriority w:val="99"/>
    <w:unhideWhenUsed/>
    <w:rsid w:val="006043CD"/>
    <w:pPr>
      <w:spacing w:before="100" w:beforeAutospacing="1" w:after="100" w:afterAutospacing="1"/>
    </w:pPr>
  </w:style>
  <w:style w:type="character" w:customStyle="1" w:styleId="w">
    <w:name w:val="w"/>
    <w:basedOn w:val="a0"/>
    <w:rsid w:val="00264874"/>
  </w:style>
  <w:style w:type="character" w:customStyle="1" w:styleId="FontStyle20">
    <w:name w:val="Font Style20"/>
    <w:basedOn w:val="a0"/>
    <w:uiPriority w:val="99"/>
    <w:rsid w:val="008750B4"/>
    <w:rPr>
      <w:rFonts w:ascii="Times New Roman" w:hAnsi="Times New Roman" w:cs="Times New Roman"/>
      <w:sz w:val="26"/>
      <w:szCs w:val="26"/>
    </w:rPr>
  </w:style>
  <w:style w:type="paragraph" w:styleId="af3">
    <w:name w:val="No Spacing"/>
    <w:uiPriority w:val="1"/>
    <w:qFormat/>
    <w:rsid w:val="008750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8750B4"/>
    <w:rPr>
      <w:rFonts w:ascii="Times New Roman" w:hAnsi="Times New Roman" w:cs="Times New Roman" w:hint="default"/>
      <w:b/>
      <w:bCs/>
      <w:sz w:val="26"/>
      <w:szCs w:val="26"/>
    </w:rPr>
  </w:style>
  <w:style w:type="paragraph" w:styleId="af4">
    <w:name w:val="caption"/>
    <w:basedOn w:val="a"/>
    <w:next w:val="a"/>
    <w:semiHidden/>
    <w:unhideWhenUsed/>
    <w:qFormat/>
    <w:rsid w:val="0023275C"/>
    <w:pPr>
      <w:jc w:val="both"/>
    </w:pPr>
  </w:style>
  <w:style w:type="character" w:styleId="af5">
    <w:name w:val="page number"/>
    <w:basedOn w:val="a0"/>
    <w:rsid w:val="00723B1C"/>
  </w:style>
  <w:style w:type="character" w:customStyle="1" w:styleId="FontStyle69">
    <w:name w:val="Font Style69"/>
    <w:basedOn w:val="a0"/>
    <w:rsid w:val="00DA1FB0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96">
    <w:name w:val="Font Style96"/>
    <w:basedOn w:val="a0"/>
    <w:rsid w:val="00DA1FB0"/>
    <w:rPr>
      <w:rFonts w:ascii="Times New Roman" w:hAnsi="Times New Roman" w:cs="Times New Roman"/>
      <w:sz w:val="24"/>
      <w:szCs w:val="24"/>
    </w:rPr>
  </w:style>
  <w:style w:type="character" w:customStyle="1" w:styleId="b-serp-urlitem1">
    <w:name w:val="b-serp-url__item1"/>
    <w:basedOn w:val="a0"/>
    <w:rsid w:val="00DA1FB0"/>
  </w:style>
  <w:style w:type="character" w:customStyle="1" w:styleId="28pt">
    <w:name w:val="Основной текст (2) + 8 pt"/>
    <w:basedOn w:val="22"/>
    <w:uiPriority w:val="99"/>
    <w:rsid w:val="009556B7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12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9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88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15638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398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6618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3146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644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4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205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432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760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381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183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228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4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074998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1381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3501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6601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3492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D%D0%BE%D1%80%D0%BC%D0%B0%D1%82%D0%B8%D0%B2%D0%BD%D1%8B%D0%B9_%D0%BF%D1%80%D0%B0%D0%B2%D0%BE%D0%B2%D0%BE%D0%B9_%D0%B0%D0%BA%D1%82" TargetMode="External"/><Relationship Id="rId13" Type="http://schemas.openxmlformats.org/officeDocument/2006/relationships/hyperlink" Target="https://ru.wikipedia.org/wiki/%D0%98%D0%B4%D0%B5%D0%BD%D1%82%D0%B8%D1%84%D0%B8%D0%BA%D0%B0%D1%86%D0%B8%D1%8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A0%D0%B5%D0%BA%D0%B2%D0%B8%D0%B7%D0%B8%D1%82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8%D0%B7%D0%BE%D0%B1%D1%80%D0%B0%D0%B6%D0%B5%D0%BD%D0%B8%D0%B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document/cons_doc_LAW_285683/" TargetMode="External"/><Relationship Id="rId10" Type="http://schemas.openxmlformats.org/officeDocument/2006/relationships/hyperlink" Target="https://ru.wikipedia.org/wiki/%D0%97%D0%B2%D1%83%D0%BA%D0%BE%D0%B7%D0%B0%D0%BF%D0%B8%D1%81%D1%8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7%D0%B0%D0%BA%D0%BE%D0%BD%D0%BE%D0%B4%D0%B0%D1%82%D0%B5%D0%BB%D1%8C%D0%BD%D0%B0%D1%8F_%D0%B2%D0%BB%D0%B0%D1%81%D1%82%D1%8C" TargetMode="External"/><Relationship Id="rId14" Type="http://schemas.openxmlformats.org/officeDocument/2006/relationships/hyperlink" Target="https://ru.wikipedia.org/wiki/%D0%A5%D1%80%D0%B0%D0%BD%D0%B5%D0%BD%D0%B8%D0%B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742B15B-9A5C-4FB5-BE20-DCB95938E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3182</TotalTime>
  <Pages>10</Pages>
  <Words>4944</Words>
  <Characters>28187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875</cp:revision>
  <dcterms:created xsi:type="dcterms:W3CDTF">2016-06-18T06:17:00Z</dcterms:created>
  <dcterms:modified xsi:type="dcterms:W3CDTF">2023-09-04T20:17:00Z</dcterms:modified>
</cp:coreProperties>
</file>